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DC" w:rsidRPr="003209AF" w:rsidRDefault="002217DC" w:rsidP="00037B32">
      <w:pPr>
        <w:jc w:val="center"/>
        <w:rPr>
          <w:b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609600" cy="723900"/>
            <wp:effectExtent l="0" t="0" r="0" b="0"/>
            <wp:docPr id="2" name="Attēls 2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7DC" w:rsidRPr="003209AF" w:rsidRDefault="002217DC" w:rsidP="00FE232A">
      <w:pPr>
        <w:jc w:val="center"/>
        <w:rPr>
          <w:sz w:val="28"/>
          <w:szCs w:val="28"/>
          <w:lang w:eastAsia="lv-LV"/>
        </w:rPr>
      </w:pPr>
      <w:r w:rsidRPr="003209AF">
        <w:rPr>
          <w:sz w:val="28"/>
          <w:szCs w:val="28"/>
          <w:lang w:eastAsia="lv-LV"/>
        </w:rPr>
        <w:t>OGRES  NOVADA  PAŠVALDĪBA</w:t>
      </w:r>
    </w:p>
    <w:p w:rsidR="002217DC" w:rsidRPr="003209AF" w:rsidRDefault="002217DC" w:rsidP="00FE232A">
      <w:pPr>
        <w:jc w:val="center"/>
        <w:rPr>
          <w:b/>
          <w:sz w:val="36"/>
          <w:szCs w:val="36"/>
          <w:lang w:eastAsia="lv-LV"/>
        </w:rPr>
      </w:pPr>
      <w:r w:rsidRPr="003209AF">
        <w:rPr>
          <w:b/>
          <w:sz w:val="36"/>
          <w:szCs w:val="36"/>
          <w:lang w:eastAsia="lv-LV"/>
        </w:rPr>
        <w:t>TAURUPES PAMATSKOLA</w:t>
      </w:r>
    </w:p>
    <w:p w:rsidR="002217DC" w:rsidRPr="00360B33" w:rsidRDefault="002217DC" w:rsidP="00FE232A">
      <w:pPr>
        <w:pStyle w:val="Galvene"/>
        <w:jc w:val="center"/>
        <w:rPr>
          <w:lang w:eastAsia="lv-LV"/>
        </w:rPr>
      </w:pPr>
      <w:r>
        <w:rPr>
          <w:lang w:eastAsia="lv-LV"/>
        </w:rPr>
        <w:t xml:space="preserve">Reģ.Nr.4312902972, </w:t>
      </w:r>
      <w:r w:rsidRPr="00360B33">
        <w:rPr>
          <w:lang w:eastAsia="lv-LV"/>
        </w:rPr>
        <w:t>„Taurupes vidusskola”, Taurupe, Taurupes pag</w:t>
      </w:r>
      <w:r>
        <w:rPr>
          <w:lang w:eastAsia="lv-LV"/>
        </w:rPr>
        <w:t>asts, Ogres novads</w:t>
      </w:r>
      <w:r w:rsidRPr="00360B33">
        <w:rPr>
          <w:lang w:eastAsia="lv-LV"/>
        </w:rPr>
        <w:t>, LV-5064</w:t>
      </w:r>
    </w:p>
    <w:p w:rsidR="002217DC" w:rsidRPr="00360B33" w:rsidRDefault="002217DC" w:rsidP="00FE232A">
      <w:pPr>
        <w:pStyle w:val="Galvene"/>
        <w:pBdr>
          <w:bottom w:val="single" w:sz="4" w:space="1" w:color="auto"/>
        </w:pBdr>
        <w:jc w:val="center"/>
        <w:rPr>
          <w:lang w:eastAsia="lv-LV"/>
        </w:rPr>
      </w:pPr>
      <w:r w:rsidRPr="00360B33">
        <w:rPr>
          <w:lang w:eastAsia="lv-LV"/>
        </w:rPr>
        <w:t xml:space="preserve">tālrunis/fakss 65031319, e-pasts: </w:t>
      </w:r>
      <w:r w:rsidRPr="00360B33">
        <w:rPr>
          <w:lang w:val="pt-BR" w:eastAsia="lv-LV"/>
        </w:rPr>
        <w:t>taurupessk@ogresnovads.lv, www.ogresnovads.lv</w:t>
      </w:r>
    </w:p>
    <w:p w:rsidR="002217DC" w:rsidRDefault="00C56111" w:rsidP="00C56111">
      <w:pPr>
        <w:pStyle w:val="Galvene"/>
        <w:tabs>
          <w:tab w:val="clear" w:pos="4153"/>
          <w:tab w:val="clear" w:pos="8306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APSTIPRINĀTS</w:t>
      </w:r>
    </w:p>
    <w:p w:rsidR="00C56111" w:rsidRDefault="00C56111" w:rsidP="00C56111">
      <w:pPr>
        <w:pStyle w:val="Galvene"/>
        <w:tabs>
          <w:tab w:val="clear" w:pos="4153"/>
          <w:tab w:val="clear" w:pos="8306"/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ar Taurupes pamatskolas direktores rīkojumu</w:t>
      </w:r>
    </w:p>
    <w:p w:rsidR="00C56111" w:rsidRDefault="000256F3" w:rsidP="000256F3">
      <w:pPr>
        <w:pStyle w:val="Galvene"/>
        <w:tabs>
          <w:tab w:val="clear" w:pos="4153"/>
          <w:tab w:val="clear" w:pos="8306"/>
          <w:tab w:val="left" w:pos="57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Nr. 1-        </w:t>
      </w:r>
      <w:r w:rsidR="00C56111">
        <w:rPr>
          <w:sz w:val="24"/>
          <w:szCs w:val="24"/>
        </w:rPr>
        <w:t xml:space="preserve"> no </w:t>
      </w:r>
      <w:r>
        <w:rPr>
          <w:sz w:val="24"/>
          <w:szCs w:val="24"/>
        </w:rPr>
        <w:t>31.08.2022.</w:t>
      </w:r>
    </w:p>
    <w:p w:rsidR="00C56111" w:rsidRDefault="00C56111" w:rsidP="00C56111">
      <w:pPr>
        <w:pStyle w:val="Galvene"/>
        <w:tabs>
          <w:tab w:val="clear" w:pos="4153"/>
          <w:tab w:val="clear" w:pos="8306"/>
          <w:tab w:val="left" w:pos="5760"/>
        </w:tabs>
        <w:jc w:val="right"/>
        <w:rPr>
          <w:sz w:val="24"/>
          <w:szCs w:val="24"/>
        </w:rPr>
      </w:pPr>
    </w:p>
    <w:p w:rsidR="002217DC" w:rsidRDefault="002217DC" w:rsidP="00FE232A">
      <w:pPr>
        <w:pStyle w:val="Galvene"/>
        <w:tabs>
          <w:tab w:val="clear" w:pos="4153"/>
          <w:tab w:val="clear" w:pos="8306"/>
          <w:tab w:val="left" w:pos="576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Ogres novada Taurupes pagastā</w:t>
      </w:r>
    </w:p>
    <w:p w:rsidR="002217DC" w:rsidRPr="005C08CD" w:rsidRDefault="000256F3" w:rsidP="0075373F">
      <w:pPr>
        <w:pStyle w:val="Galvene"/>
        <w:tabs>
          <w:tab w:val="clear" w:pos="4153"/>
          <w:tab w:val="clear" w:pos="8306"/>
          <w:tab w:val="left" w:pos="850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31.08.2022</w:t>
      </w:r>
      <w:r w:rsidR="002217DC">
        <w:rPr>
          <w:sz w:val="24"/>
          <w:szCs w:val="24"/>
        </w:rPr>
        <w:t>.</w:t>
      </w:r>
      <w:r w:rsidR="002217DC">
        <w:rPr>
          <w:sz w:val="24"/>
          <w:szCs w:val="24"/>
        </w:rPr>
        <w:tab/>
      </w:r>
    </w:p>
    <w:p w:rsidR="002217DC" w:rsidRPr="008F6D80" w:rsidRDefault="002217DC" w:rsidP="0075373F">
      <w:pPr>
        <w:jc w:val="center"/>
        <w:rPr>
          <w:b/>
          <w:sz w:val="28"/>
        </w:rPr>
      </w:pPr>
      <w:r w:rsidRPr="008F6D80">
        <w:rPr>
          <w:b/>
          <w:sz w:val="28"/>
        </w:rPr>
        <w:t>IEKŠĒJIE KĀRTĪBAS NOTEIKUMI</w:t>
      </w:r>
    </w:p>
    <w:p w:rsidR="004D02CA" w:rsidRDefault="004D02CA" w:rsidP="0075373F">
      <w:pPr>
        <w:jc w:val="both"/>
        <w:rPr>
          <w:sz w:val="20"/>
        </w:rPr>
      </w:pPr>
    </w:p>
    <w:p w:rsidR="005F2174" w:rsidRPr="004D02CA" w:rsidRDefault="002217DC" w:rsidP="00C02B34">
      <w:pPr>
        <w:jc w:val="right"/>
        <w:rPr>
          <w:sz w:val="20"/>
        </w:rPr>
      </w:pPr>
      <w:r w:rsidRPr="004D02CA">
        <w:rPr>
          <w:sz w:val="20"/>
        </w:rPr>
        <w:t>Izdoti saskaņā ar Izglītības likumu, Vispārējo izglītības likumu,</w:t>
      </w:r>
    </w:p>
    <w:p w:rsidR="002217DC" w:rsidRPr="004D02CA" w:rsidRDefault="00C6488C" w:rsidP="00C6488C">
      <w:pPr>
        <w:jc w:val="center"/>
        <w:rPr>
          <w:sz w:val="20"/>
        </w:rPr>
      </w:pPr>
      <w:r>
        <w:rPr>
          <w:sz w:val="20"/>
        </w:rPr>
        <w:t xml:space="preserve">                                 </w:t>
      </w:r>
      <w:r w:rsidR="002217DC" w:rsidRPr="004D02CA">
        <w:rPr>
          <w:sz w:val="20"/>
        </w:rPr>
        <w:t>Bērnu tiesību aizsardzības likumu,</w:t>
      </w:r>
    </w:p>
    <w:p w:rsidR="004D02CA" w:rsidRPr="003173E3" w:rsidRDefault="002217DC" w:rsidP="00C02B34">
      <w:pPr>
        <w:jc w:val="right"/>
        <w:rPr>
          <w:sz w:val="20"/>
        </w:rPr>
      </w:pPr>
      <w:r w:rsidRPr="003173E3">
        <w:rPr>
          <w:sz w:val="20"/>
        </w:rPr>
        <w:t xml:space="preserve">Ministru kabineta 2009. gada </w:t>
      </w:r>
      <w:r w:rsidR="00FA34B5" w:rsidRPr="003173E3">
        <w:rPr>
          <w:sz w:val="20"/>
        </w:rPr>
        <w:t>24. novembra noteikumi</w:t>
      </w:r>
      <w:r w:rsidR="003173E3" w:rsidRPr="003173E3">
        <w:rPr>
          <w:sz w:val="20"/>
        </w:rPr>
        <w:t>em</w:t>
      </w:r>
      <w:r w:rsidR="00FA34B5" w:rsidRPr="003173E3">
        <w:rPr>
          <w:sz w:val="20"/>
        </w:rPr>
        <w:t xml:space="preserve"> Nr. 1338 </w:t>
      </w:r>
    </w:p>
    <w:p w:rsidR="002217DC" w:rsidRPr="003173E3" w:rsidRDefault="00FA34B5" w:rsidP="00C02B34">
      <w:pPr>
        <w:jc w:val="right"/>
        <w:rPr>
          <w:sz w:val="20"/>
        </w:rPr>
      </w:pPr>
      <w:r w:rsidRPr="003173E3">
        <w:rPr>
          <w:sz w:val="20"/>
        </w:rPr>
        <w:t>“Kārtība kādā nodrošināma izglītojamo drošība izglītības iestādēs un to organizētajos pasākumos”,</w:t>
      </w:r>
    </w:p>
    <w:p w:rsidR="004D02CA" w:rsidRPr="003173E3" w:rsidRDefault="009B2464" w:rsidP="00C02B34">
      <w:pPr>
        <w:jc w:val="right"/>
        <w:rPr>
          <w:sz w:val="20"/>
        </w:rPr>
      </w:pPr>
      <w:r w:rsidRPr="003173E3">
        <w:rPr>
          <w:sz w:val="20"/>
        </w:rPr>
        <w:t xml:space="preserve">Ministru kabineta </w:t>
      </w:r>
      <w:r w:rsidR="004D02CA" w:rsidRPr="003173E3">
        <w:rPr>
          <w:sz w:val="20"/>
        </w:rPr>
        <w:t>2002. gada 27. decembra noteikumi</w:t>
      </w:r>
      <w:r w:rsidR="003173E3" w:rsidRPr="003173E3">
        <w:rPr>
          <w:sz w:val="20"/>
        </w:rPr>
        <w:t>em</w:t>
      </w:r>
      <w:r w:rsidR="004D02CA" w:rsidRPr="003173E3">
        <w:rPr>
          <w:sz w:val="20"/>
        </w:rPr>
        <w:t xml:space="preserve"> Nr. 610</w:t>
      </w:r>
    </w:p>
    <w:p w:rsidR="004D02CA" w:rsidRDefault="004D02CA" w:rsidP="00C02B34">
      <w:pPr>
        <w:jc w:val="right"/>
        <w:rPr>
          <w:sz w:val="20"/>
        </w:rPr>
      </w:pPr>
      <w:r w:rsidRPr="004D02CA">
        <w:rPr>
          <w:sz w:val="20"/>
        </w:rPr>
        <w:t xml:space="preserve"> “Higiēnas prasības izglītības iestādēm, kas īsteno vispārējās pamatizglītības vispārējās vidējās izglītības, profesionālās pamatizglītības, arodizglītības vai profesionālās</w:t>
      </w:r>
      <w:r w:rsidR="00C02B34">
        <w:rPr>
          <w:sz w:val="20"/>
        </w:rPr>
        <w:t xml:space="preserve"> vidējās izglītības </w:t>
      </w:r>
      <w:proofErr w:type="spellStart"/>
      <w:r w:rsidR="00C02B34">
        <w:rPr>
          <w:sz w:val="20"/>
        </w:rPr>
        <w:t>programmas”un</w:t>
      </w:r>
      <w:proofErr w:type="spellEnd"/>
      <w:r w:rsidR="00C02B34">
        <w:rPr>
          <w:sz w:val="20"/>
        </w:rPr>
        <w:t xml:space="preserve"> MK 322  noteikumiem ar grozījumiem no 26.05.2020.</w:t>
      </w:r>
    </w:p>
    <w:p w:rsidR="00FA34B5" w:rsidRDefault="00C6488C" w:rsidP="00C6488C">
      <w:pPr>
        <w:jc w:val="right"/>
        <w:rPr>
          <w:sz w:val="20"/>
        </w:rPr>
      </w:pPr>
      <w:r>
        <w:rPr>
          <w:sz w:val="20"/>
        </w:rPr>
        <w:t xml:space="preserve"> </w:t>
      </w:r>
      <w:r w:rsidR="004D02CA" w:rsidRPr="004D02CA">
        <w:rPr>
          <w:sz w:val="20"/>
        </w:rPr>
        <w:t xml:space="preserve"> Valsts pārvaldes iekārtas likuma 72.pants.</w:t>
      </w:r>
    </w:p>
    <w:p w:rsidR="004D02CA" w:rsidRDefault="004D02CA" w:rsidP="00C02B34">
      <w:pPr>
        <w:jc w:val="both"/>
        <w:rPr>
          <w:sz w:val="20"/>
        </w:rPr>
      </w:pPr>
    </w:p>
    <w:p w:rsidR="004D02CA" w:rsidRDefault="004D02CA" w:rsidP="00C02B34">
      <w:pPr>
        <w:jc w:val="center"/>
        <w:rPr>
          <w:b/>
        </w:rPr>
      </w:pPr>
      <w:r w:rsidRPr="004D02CA">
        <w:rPr>
          <w:b/>
        </w:rPr>
        <w:t>I. Vispārīgie jautājumi</w:t>
      </w:r>
    </w:p>
    <w:p w:rsidR="004D02CA" w:rsidRDefault="004D02CA" w:rsidP="0075373F">
      <w:pPr>
        <w:jc w:val="both"/>
        <w:rPr>
          <w:b/>
        </w:rPr>
      </w:pPr>
    </w:p>
    <w:p w:rsidR="004D02CA" w:rsidRDefault="00FB18AC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Taurupes pamatskolas iekšējās kārtības noteikumi attiecas uz izglītojamajiem (turpmāk – skolēni), kas mācās Taurupes pamatskolā, Taurupes pamatskolas Mazozolu filiālē un Taurupes pamatskolas Meņģeles filiālē (turpmāk - skola), skolēnu vecākiem un aizbildņiem (turpmāk </w:t>
      </w:r>
      <w:r w:rsidR="0072517B">
        <w:t>– vecāki), skolas apmeklētājiem, atrodoties skolas telpās un teritorijā, kā arī skolas rīkotajos pasākumos ārpus skolas teritorijas (ekskursijas, pārgājieni, pasākumi pašvaldību tautas namos, klases pasākumos).</w:t>
      </w:r>
    </w:p>
    <w:p w:rsidR="0072517B" w:rsidRDefault="0072517B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Skolēna piederību Taurupes pamatskolai nosaka skolēnu apliecība – Ogres novada skolēnu karte.</w:t>
      </w:r>
    </w:p>
    <w:p w:rsidR="0072517B" w:rsidRDefault="0072517B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Noteikumi nosaka:</w:t>
      </w:r>
    </w:p>
    <w:p w:rsidR="0072517B" w:rsidRDefault="009C186E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s</w:t>
      </w:r>
      <w:r w:rsidR="00E76EC2">
        <w:t>kolas da</w:t>
      </w:r>
      <w:r w:rsidR="00436393">
        <w:t>rba režīmu un izglītības procesu</w:t>
      </w:r>
      <w:r w:rsidR="00E76EC2">
        <w:t>,</w:t>
      </w:r>
    </w:p>
    <w:p w:rsidR="00E76EC2" w:rsidRDefault="009C186E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s</w:t>
      </w:r>
      <w:r w:rsidR="00E76EC2">
        <w:t>kolēnu darba dienas organizāciju,</w:t>
      </w:r>
    </w:p>
    <w:p w:rsidR="00E76EC2" w:rsidRDefault="009C186E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s</w:t>
      </w:r>
      <w:r w:rsidR="00E76EC2">
        <w:t>kolēnu tiesības, pienākumus un atbildību par noteikumu neievērošanu,</w:t>
      </w:r>
    </w:p>
    <w:p w:rsidR="00E76EC2" w:rsidRDefault="009C186E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p</w:t>
      </w:r>
      <w:r w:rsidR="00E76EC2">
        <w:t>amudinājumu un apbalvojumu sistēmu,</w:t>
      </w:r>
    </w:p>
    <w:p w:rsidR="00E76EC2" w:rsidRDefault="009C186E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k</w:t>
      </w:r>
      <w:r w:rsidR="00E76EC2">
        <w:t>ārtību</w:t>
      </w:r>
      <w:r>
        <w:t>,</w:t>
      </w:r>
      <w:r w:rsidR="00E76EC2">
        <w:t xml:space="preserve"> kādā </w:t>
      </w:r>
      <w:r w:rsidR="00A22A1C">
        <w:t>skolēni</w:t>
      </w:r>
      <w:r w:rsidR="00E76EC2">
        <w:t xml:space="preserve"> tiek iepazīstināti ar Iekšējās kārtības noteikumiem.</w:t>
      </w:r>
    </w:p>
    <w:p w:rsidR="00E76EC2" w:rsidRDefault="005A3B0D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N</w:t>
      </w:r>
      <w:r w:rsidR="00E76EC2">
        <w:t>oteikumu ievērošana nodrošina skolēnu drošību un tiesību ievērošanu.</w:t>
      </w:r>
    </w:p>
    <w:p w:rsidR="00C80430" w:rsidRDefault="00C80430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Noteikumu ievērošanu kontrolē skolas vadība, skolotāji, skolēni un viņu vecāki.</w:t>
      </w:r>
    </w:p>
    <w:p w:rsidR="005A258A" w:rsidRDefault="005A258A" w:rsidP="0075373F">
      <w:pPr>
        <w:jc w:val="both"/>
      </w:pPr>
    </w:p>
    <w:p w:rsidR="005A3B0D" w:rsidRDefault="005A3B0D" w:rsidP="0075373F">
      <w:pPr>
        <w:jc w:val="center"/>
        <w:rPr>
          <w:b/>
        </w:rPr>
      </w:pPr>
      <w:r>
        <w:rPr>
          <w:b/>
        </w:rPr>
        <w:t>II. Skolas darba režīms u</w:t>
      </w:r>
      <w:r w:rsidR="00436393">
        <w:rPr>
          <w:b/>
        </w:rPr>
        <w:t>n izglītības process</w:t>
      </w:r>
    </w:p>
    <w:p w:rsidR="005A3B0D" w:rsidRDefault="005A3B0D" w:rsidP="0075373F">
      <w:pPr>
        <w:spacing w:line="276" w:lineRule="auto"/>
        <w:jc w:val="both"/>
        <w:rPr>
          <w:b/>
        </w:rPr>
      </w:pPr>
    </w:p>
    <w:p w:rsidR="005A3B0D" w:rsidRDefault="005A3B0D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Mācību gada sākum</w:t>
      </w:r>
      <w:r w:rsidR="00B56752">
        <w:t xml:space="preserve">a un </w:t>
      </w:r>
      <w:r>
        <w:t>beig</w:t>
      </w:r>
      <w:r w:rsidR="00B56752">
        <w:t>u datumus</w:t>
      </w:r>
      <w:r>
        <w:t>, semestrus un brīvlaikus nosaka Ministru kabineta noteikumi par attiecīgā mācību gada sākuma un beigu laiku.</w:t>
      </w:r>
    </w:p>
    <w:p w:rsidR="005A3B0D" w:rsidRDefault="005A3B0D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Mācību laikā skola tiek atslēgta plkst</w:t>
      </w:r>
      <w:r w:rsidRPr="0075373F">
        <w:t>. 7.</w:t>
      </w:r>
      <w:r w:rsidR="003C4A5F" w:rsidRPr="0075373F">
        <w:rPr>
          <w:rStyle w:val="Egija3Rakstz"/>
          <w:b w:val="0"/>
          <w:color w:val="auto"/>
        </w:rPr>
        <w:t>00</w:t>
      </w:r>
      <w:r w:rsidR="00750F93" w:rsidRPr="0075373F">
        <w:rPr>
          <w:rStyle w:val="Egija3Rakstz"/>
          <w:b w:val="0"/>
          <w:color w:val="auto"/>
        </w:rPr>
        <w:t xml:space="preserve"> </w:t>
      </w:r>
      <w:r>
        <w:t xml:space="preserve">un aizslēgta plkst. </w:t>
      </w:r>
      <w:r w:rsidRPr="0075373F">
        <w:t>17.</w:t>
      </w:r>
      <w:r w:rsidRPr="0075373F">
        <w:rPr>
          <w:rStyle w:val="Egija3Rakstz"/>
          <w:b w:val="0"/>
          <w:color w:val="auto"/>
        </w:rPr>
        <w:t>00</w:t>
      </w:r>
      <w:r w:rsidRPr="0075373F">
        <w:t>.</w:t>
      </w:r>
    </w:p>
    <w:p w:rsidR="005A3B0D" w:rsidRDefault="005A3B0D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lastRenderedPageBreak/>
        <w:t xml:space="preserve">Mācību stundas sākas plkst. </w:t>
      </w:r>
      <w:r w:rsidRPr="0075373F">
        <w:t>8.</w:t>
      </w:r>
      <w:r w:rsidRPr="0075373F">
        <w:rPr>
          <w:rStyle w:val="Egija3Rakstz"/>
          <w:b w:val="0"/>
          <w:color w:val="auto"/>
        </w:rPr>
        <w:t>30</w:t>
      </w:r>
      <w:r>
        <w:t>, mācību stundas ilgums – 40 min.</w:t>
      </w:r>
      <w:r w:rsidR="0098597E">
        <w:t xml:space="preserve"> Stundu sākuma un beigu laiki ir </w:t>
      </w:r>
      <w:r w:rsidR="00FA484F">
        <w:t>redzami</w:t>
      </w:r>
      <w:r w:rsidR="0098597E">
        <w:t xml:space="preserve"> informācijas </w:t>
      </w:r>
      <w:r w:rsidR="00FA484F">
        <w:t>stendā.</w:t>
      </w:r>
    </w:p>
    <w:p w:rsidR="00E4241C" w:rsidRDefault="000256F3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Izglītojamie </w:t>
      </w:r>
      <w:r w:rsidR="00E4241C">
        <w:t xml:space="preserve"> skolā ierodas laicīgi, lai līdz stundu sākumam sagatavot</w:t>
      </w:r>
      <w:r w:rsidR="00750F93">
        <w:t>o</w:t>
      </w:r>
      <w:r w:rsidR="00E4241C">
        <w:t xml:space="preserve">s </w:t>
      </w:r>
      <w:r w:rsidR="00750F93">
        <w:t>mācību procesam</w:t>
      </w:r>
      <w:r w:rsidR="00E4241C">
        <w:t>.</w:t>
      </w:r>
    </w:p>
    <w:p w:rsidR="00E4241C" w:rsidRDefault="00E4241C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Virsdrēbes skolēni novieto garderobē.</w:t>
      </w:r>
      <w:r w:rsidR="00CA7166">
        <w:t xml:space="preserve"> Par materiāl</w:t>
      </w:r>
      <w:r w:rsidR="00FA484F">
        <w:t>aj</w:t>
      </w:r>
      <w:r w:rsidR="00CA7166">
        <w:t>ām vērtībām, kas tiek atstātas skolas gard</w:t>
      </w:r>
      <w:r w:rsidR="000256F3">
        <w:t>erobē, atbildību uzņemas pats izglītojamais</w:t>
      </w:r>
      <w:r w:rsidR="00CA7166">
        <w:t xml:space="preserve">. </w:t>
      </w:r>
    </w:p>
    <w:p w:rsidR="00E4241C" w:rsidRDefault="00E4241C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Mācību telpas atslēdz </w:t>
      </w:r>
      <w:r w:rsidR="00B56752">
        <w:t xml:space="preserve">un aizslēdz </w:t>
      </w:r>
      <w:r>
        <w:t xml:space="preserve">klases </w:t>
      </w:r>
      <w:r w:rsidR="00B56752">
        <w:t xml:space="preserve">audzinātājs </w:t>
      </w:r>
      <w:r w:rsidR="000256F3">
        <w:t>vai priekšmeta pedagogs</w:t>
      </w:r>
      <w:r>
        <w:t xml:space="preserve">. </w:t>
      </w:r>
    </w:p>
    <w:p w:rsidR="00B56752" w:rsidRDefault="000256F3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Starpbrīžos izglītojamie</w:t>
      </w:r>
      <w:r w:rsidR="00B56752">
        <w:t xml:space="preserve"> atrodas skolas telpās vai atbilstoši gadalaikam un laikapstākļiem - skolas pagalmā.</w:t>
      </w:r>
    </w:p>
    <w:p w:rsidR="00B56752" w:rsidRPr="00750F93" w:rsidRDefault="00B56752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 w:rsidRPr="00750F93">
        <w:t>Starpbrīžos mācību telpas tiek vēdinātas pēc direktores apstiprināta vēdināšanas grafika.</w:t>
      </w:r>
    </w:p>
    <w:p w:rsidR="00E4241C" w:rsidRDefault="00E4241C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Mācību process notiek saskaņā ar direktores apstiprinātu stundu sarakstu, interešu izglītības pulciņu darba grafiku un pagarināt</w:t>
      </w:r>
      <w:r w:rsidR="00750F93">
        <w:t>ās</w:t>
      </w:r>
      <w:r w:rsidR="00785003">
        <w:t xml:space="preserve"> </w:t>
      </w:r>
      <w:r>
        <w:t>dienas grupas režīmu.</w:t>
      </w:r>
    </w:p>
    <w:p w:rsidR="00E4241C" w:rsidRDefault="00E4241C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Mācību stundu saraksts ir </w:t>
      </w:r>
      <w:r w:rsidR="00750F93" w:rsidRPr="00750F93">
        <w:t xml:space="preserve">informācijas  stendā </w:t>
      </w:r>
      <w:r w:rsidR="00750F93">
        <w:t xml:space="preserve">un elektroniskajā datu bāzē E-klase (turpmāk </w:t>
      </w:r>
      <w:r w:rsidR="00D40CA9">
        <w:noBreakHyphen/>
      </w:r>
      <w:r w:rsidR="00750F93">
        <w:t xml:space="preserve"> E-klase</w:t>
      </w:r>
      <w:r w:rsidR="0098597E">
        <w:t xml:space="preserve">). </w:t>
      </w:r>
    </w:p>
    <w:p w:rsidR="0098597E" w:rsidRDefault="0098597E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Par mācību stundu izmaiņām tiek paziņots </w:t>
      </w:r>
      <w:r w:rsidR="00785003" w:rsidRPr="00750F93">
        <w:t>iepriekšējā dienā</w:t>
      </w:r>
      <w:r w:rsidR="00785003" w:rsidRPr="00FA484F">
        <w:t>,</w:t>
      </w:r>
      <w:r w:rsidRPr="00785003">
        <w:rPr>
          <w:color w:val="FF0000"/>
        </w:rPr>
        <w:t xml:space="preserve"> </w:t>
      </w:r>
      <w:r>
        <w:t>informāciju iz</w:t>
      </w:r>
      <w:r w:rsidR="00750F93">
        <w:t>vietoj</w:t>
      </w:r>
      <w:r>
        <w:t xml:space="preserve">ot </w:t>
      </w:r>
      <w:r w:rsidRPr="00750F93">
        <w:t xml:space="preserve">informācijas </w:t>
      </w:r>
      <w:r w:rsidR="002C2AA9" w:rsidRPr="00750F93">
        <w:t>stendā</w:t>
      </w:r>
      <w:r w:rsidRPr="00750F93">
        <w:t xml:space="preserve"> </w:t>
      </w:r>
      <w:r>
        <w:t xml:space="preserve">un publicējot </w:t>
      </w:r>
      <w:r w:rsidR="002C2AA9">
        <w:t>to E-klasē</w:t>
      </w:r>
      <w:r>
        <w:t>.</w:t>
      </w:r>
    </w:p>
    <w:p w:rsidR="0098597E" w:rsidRDefault="000256F3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Izglītojamiem </w:t>
      </w:r>
      <w:r w:rsidR="0098597E">
        <w:t xml:space="preserve"> ir iespēja apmeklēt konsultācijas visos mācību priekšmetos. Direktores apstiprināts konsultāciju grafiks tiek izvietots </w:t>
      </w:r>
      <w:r w:rsidR="0098597E" w:rsidRPr="00750F93">
        <w:t xml:space="preserve">informācijas </w:t>
      </w:r>
      <w:r w:rsidR="00750F93" w:rsidRPr="00750F93">
        <w:t>stendā.</w:t>
      </w:r>
    </w:p>
    <w:p w:rsidR="00EC30AA" w:rsidRDefault="00EC30AA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Skolās darbojas bibliotēkas. Direktores apstiprināti bibliotēku darba grafiki ir pieejami </w:t>
      </w:r>
      <w:r w:rsidR="00750F93">
        <w:t>informācijas stendā</w:t>
      </w:r>
      <w:r>
        <w:t xml:space="preserve"> vai </w:t>
      </w:r>
      <w:r w:rsidR="00750F93">
        <w:t>bibliotēkās</w:t>
      </w:r>
      <w:r>
        <w:t xml:space="preserve">. </w:t>
      </w:r>
    </w:p>
    <w:p w:rsidR="00601FF0" w:rsidRDefault="00601FF0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Bibliotēkā izsniegtās grāmatas un mācību līdzekļi jāatdod noteik</w:t>
      </w:r>
      <w:r w:rsidR="00750F93">
        <w:t>taj</w:t>
      </w:r>
      <w:r>
        <w:t>ā laikā</w:t>
      </w:r>
      <w:r w:rsidR="00750F93">
        <w:t>, kā arī</w:t>
      </w:r>
      <w:r>
        <w:t xml:space="preserve"> jārūpējas par to saudzīgu lietošanu. Nozaudēšanas vai sabojāšanas gadījumā jāatlīdzina to vērtība. </w:t>
      </w:r>
    </w:p>
    <w:p w:rsidR="00B56752" w:rsidRDefault="0098597E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Ārpus mācību </w:t>
      </w:r>
      <w:r w:rsidR="00B56752">
        <w:t>stundām</w:t>
      </w:r>
      <w:r w:rsidR="00EA31BC">
        <w:t xml:space="preserve"> skola veicina izglītojamo</w:t>
      </w:r>
      <w:r>
        <w:t xml:space="preserve"> līdzdarbošanos</w:t>
      </w:r>
      <w:r w:rsidR="00B56752">
        <w:t xml:space="preserve"> interešu izglītības pulciņos, </w:t>
      </w:r>
      <w:r w:rsidR="00750F93">
        <w:t xml:space="preserve">konkursos, olimpiādēs, sacensībās, </w:t>
      </w:r>
      <w:r w:rsidR="00EA31BC">
        <w:t>izglītojamo</w:t>
      </w:r>
      <w:r w:rsidR="00B56752">
        <w:t xml:space="preserve"> pašpārvaldē, mācību ekskursijās un pārgājienos,</w:t>
      </w:r>
      <w:r w:rsidR="00B56752" w:rsidRPr="00B56752">
        <w:t xml:space="preserve"> </w:t>
      </w:r>
      <w:r w:rsidR="00B56752">
        <w:t>projektos, skolas un pašvaldības rīkotajos pasākumos.</w:t>
      </w:r>
    </w:p>
    <w:p w:rsidR="00E26DED" w:rsidRDefault="00E26DED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Skolas </w:t>
      </w:r>
      <w:proofErr w:type="spellStart"/>
      <w:r>
        <w:t>ārpusstundu</w:t>
      </w:r>
      <w:proofErr w:type="spellEnd"/>
      <w:r>
        <w:t xml:space="preserve"> pasākumi notiek skolā ne ilgāk kā līdz plkst. </w:t>
      </w:r>
      <w:r w:rsidRPr="0075373F">
        <w:t>20.</w:t>
      </w:r>
      <w:r w:rsidRPr="0075373F">
        <w:rPr>
          <w:rStyle w:val="Egija3Rakstz"/>
          <w:b w:val="0"/>
          <w:color w:val="auto"/>
        </w:rPr>
        <w:t>00</w:t>
      </w:r>
      <w:r w:rsidRPr="0075373F">
        <w:t>.</w:t>
      </w:r>
    </w:p>
    <w:p w:rsidR="002D29CB" w:rsidRDefault="00EA31BC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Izglītojamā</w:t>
      </w:r>
      <w:r w:rsidR="002D29CB">
        <w:t xml:space="preserve"> pēkšņas saslimšanas gadījumā skola nekavējoties sniedz pirmo palīdzību, ja nepieciešams izsauc ne</w:t>
      </w:r>
      <w:r w:rsidR="00436393">
        <w:t>at</w:t>
      </w:r>
      <w:r w:rsidR="002D29CB">
        <w:t>li</w:t>
      </w:r>
      <w:r w:rsidR="00436393">
        <w:t>e</w:t>
      </w:r>
      <w:r w:rsidR="002D29CB">
        <w:t>kamo medicīnisko palīdzību</w:t>
      </w:r>
      <w:r w:rsidR="00436393">
        <w:t xml:space="preserve"> un par to informē vecākus. </w:t>
      </w:r>
      <w:r w:rsidR="002D29CB">
        <w:t xml:space="preserve"> </w:t>
      </w:r>
    </w:p>
    <w:p w:rsidR="00EC30AA" w:rsidRDefault="00EC30AA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Slimības vai ci</w:t>
      </w:r>
      <w:r w:rsidR="00EA31BC">
        <w:t>ta ārkārtas apstākļa dēļ izglītojamais</w:t>
      </w:r>
      <w:r>
        <w:t xml:space="preserve"> drīkst atstāt skolu pirms mācību stundu beigām ar klases audzinātāja vai iestādes vadības atļauju</w:t>
      </w:r>
      <w:r w:rsidR="003C4A5F">
        <w:t>,</w:t>
      </w:r>
      <w:r>
        <w:t xml:space="preserve"> saskaņojot to ar vecākiem.</w:t>
      </w:r>
    </w:p>
    <w:p w:rsidR="00CE0C87" w:rsidRDefault="00CE0C87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Semestrī pieļaujamas ne vairāk kā </w:t>
      </w:r>
      <w:r w:rsidR="003C4A5F">
        <w:t xml:space="preserve">trīs </w:t>
      </w:r>
      <w:r>
        <w:t>kavētas mācību dienas mājas apstākļu dēļ. Par kavējumu un tā iemeslu vecāki paziņo klases audzinātājam vai skolas vadībai.</w:t>
      </w:r>
    </w:p>
    <w:p w:rsidR="003C4A5F" w:rsidRPr="00750F93" w:rsidRDefault="00EA31BC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Izglītojamā </w:t>
      </w:r>
      <w:r w:rsidR="003C4A5F" w:rsidRPr="00750F93">
        <w:t xml:space="preserve">saslimšanas gadījumā vai </w:t>
      </w:r>
      <w:r w:rsidR="0075373F">
        <w:t>citu</w:t>
      </w:r>
      <w:r w:rsidR="003C4A5F" w:rsidRPr="00750F93">
        <w:t xml:space="preserve"> apstākļu dēļ vecāki informē klases audzinātāju vai skolas vadību tās pašas dienas  rītā. Ja saslimšana ilgst vairāk par trim d</w:t>
      </w:r>
      <w:r>
        <w:t>ienām, ierodoties skolā, izglītojamais</w:t>
      </w:r>
      <w:r w:rsidR="003C4A5F" w:rsidRPr="00750F93">
        <w:t xml:space="preserve"> uzrāda ārsta zīmi. </w:t>
      </w:r>
    </w:p>
    <w:p w:rsidR="00CE0C87" w:rsidRPr="00750F93" w:rsidRDefault="00CE0C87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Bez saskaņošanas kavēta stunda tiek uzskatīta par neattaisnotu kavējumu, par </w:t>
      </w:r>
      <w:r w:rsidR="00750F93">
        <w:t>t</w:t>
      </w:r>
      <w:r>
        <w:t xml:space="preserve">o tiek informēti vecāki. </w:t>
      </w:r>
      <w:r w:rsidR="00785003" w:rsidRPr="00750F93">
        <w:t xml:space="preserve">Ja neattaisnoti kavētas vairāk par 20 </w:t>
      </w:r>
      <w:r w:rsidR="003C4A5F" w:rsidRPr="00750F93">
        <w:t>stundām</w:t>
      </w:r>
      <w:r w:rsidR="00785003" w:rsidRPr="00750F93">
        <w:t xml:space="preserve">, klases audzinātājs ziņo direktorei un sociālajam  darbiniekam. </w:t>
      </w:r>
    </w:p>
    <w:p w:rsidR="00CC20F3" w:rsidRDefault="00EA31BC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Skola nodrošina izglītojamos</w:t>
      </w:r>
      <w:r w:rsidR="00CC20F3">
        <w:t xml:space="preserve"> ar mācību grāmatām un darba burtnīcā</w:t>
      </w:r>
      <w:r w:rsidR="00EC2A80" w:rsidRPr="003C4A5F">
        <w:t>m</w:t>
      </w:r>
      <w:r>
        <w:rPr>
          <w:color w:val="FF0000"/>
        </w:rPr>
        <w:t xml:space="preserve">. </w:t>
      </w:r>
      <w:r>
        <w:t>Izglītojamais</w:t>
      </w:r>
      <w:r w:rsidR="00CC20F3">
        <w:t xml:space="preserve"> ir atbildīgi par viņu rīcībā nodoto materiālo vērtību saglabāšanu.</w:t>
      </w:r>
    </w:p>
    <w:p w:rsidR="00CC20F3" w:rsidRDefault="00EA31BC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Izglītojam </w:t>
      </w:r>
      <w:r w:rsidR="00CC20F3">
        <w:t xml:space="preserve"> nepieciešamos personiskos mācību līdzekļus</w:t>
      </w:r>
      <w:r w:rsidR="003C4A5F">
        <w:t>,</w:t>
      </w:r>
      <w:r w:rsidR="00CC20F3">
        <w:t xml:space="preserve"> kā sporta tērp</w:t>
      </w:r>
      <w:r w:rsidR="003C4A5F">
        <w:t>s, pierakstu burtnīcas, rakstām</w:t>
      </w:r>
      <w:r w:rsidR="00CC20F3">
        <w:t xml:space="preserve">piederumi, materiāli mājturības un vizuālās mākslas stundām,  nodrošina vecāki. </w:t>
      </w:r>
    </w:p>
    <w:p w:rsidR="00CE0C87" w:rsidRDefault="00785003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 w:rsidRPr="00750F93">
        <w:t xml:space="preserve">Lai nodrošinātu </w:t>
      </w:r>
      <w:r w:rsidR="002D29CB">
        <w:t xml:space="preserve">un sekmētu informācijas apmaiņu ar direktores apstiprinātu rīkojumu ir noteiktas šādas </w:t>
      </w:r>
      <w:r w:rsidR="00EA31BC">
        <w:t xml:space="preserve">pedagogu </w:t>
      </w:r>
      <w:r w:rsidR="00CE0C87">
        <w:t xml:space="preserve"> un vecāku sadarbības formas mācību</w:t>
      </w:r>
      <w:r w:rsidR="002D29CB">
        <w:t xml:space="preserve"> un </w:t>
      </w:r>
      <w:r w:rsidR="00CE0C87">
        <w:t>audzināšanas darbā</w:t>
      </w:r>
      <w:r w:rsidR="002D29CB">
        <w:t xml:space="preserve"> - klases vecāku sanāksmes, skolas kopsapulces</w:t>
      </w:r>
      <w:r w:rsidR="002D29CB" w:rsidRPr="00750F93">
        <w:t>,</w:t>
      </w:r>
      <w:r w:rsidR="002D29CB" w:rsidRPr="00EC2A80">
        <w:rPr>
          <w:color w:val="FF0000"/>
        </w:rPr>
        <w:t xml:space="preserve"> </w:t>
      </w:r>
      <w:r w:rsidR="002D29CB" w:rsidRPr="00750F93">
        <w:t xml:space="preserve">izglītības iestādes padomes sēdes, </w:t>
      </w:r>
      <w:r w:rsidR="002D29CB">
        <w:t xml:space="preserve">individuālās </w:t>
      </w:r>
      <w:r w:rsidR="002D29CB">
        <w:lastRenderedPageBreak/>
        <w:t xml:space="preserve">pārrunas, vecāku un bērnu sarunas, </w:t>
      </w:r>
      <w:r w:rsidR="002D29CB" w:rsidRPr="00750F93">
        <w:t xml:space="preserve">izglītojamā dienasgrāmata, </w:t>
      </w:r>
      <w:r w:rsidR="002D29CB">
        <w:t xml:space="preserve">sekmju izraksti, liecība, </w:t>
      </w:r>
      <w:r w:rsidR="002D29CB" w:rsidRPr="0075373F">
        <w:t>informācijas</w:t>
      </w:r>
      <w:r w:rsidR="002D29CB">
        <w:t xml:space="preserve"> rakstiska apmaiņa, telefona saruna</w:t>
      </w:r>
      <w:r w:rsidR="00750F93">
        <w:t>s</w:t>
      </w:r>
      <w:r w:rsidR="002D29CB">
        <w:t xml:space="preserve">, informācijas apmaiņa </w:t>
      </w:r>
      <w:r w:rsidR="00750F93">
        <w:t>E-klasē</w:t>
      </w:r>
      <w:r w:rsidR="002D29CB">
        <w:t>.</w:t>
      </w:r>
    </w:p>
    <w:p w:rsidR="00436393" w:rsidRPr="00737376" w:rsidRDefault="00737376" w:rsidP="0075373F">
      <w:pPr>
        <w:pStyle w:val="Sarakstarindkopa"/>
        <w:spacing w:line="276" w:lineRule="auto"/>
        <w:ind w:left="0"/>
        <w:jc w:val="both"/>
        <w:rPr>
          <w:color w:val="FF0000"/>
        </w:rPr>
      </w:pPr>
      <w:r>
        <w:t>30.</w:t>
      </w:r>
      <w:r w:rsidR="00436393" w:rsidRPr="00737376">
        <w:t>Skolēni veic sabiedriski lietderīgos darbus</w:t>
      </w:r>
      <w:r w:rsidR="002C2AA9" w:rsidRPr="00737376">
        <w:t>,</w:t>
      </w:r>
      <w:r w:rsidR="00436393" w:rsidRPr="00737376">
        <w:t xml:space="preserve"> piedaloties skolas organizētajās talkās skolas teritorijas sakopšanā. </w:t>
      </w:r>
    </w:p>
    <w:p w:rsidR="00A22A1C" w:rsidRDefault="00A22A1C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Skolā un skolas teritorijā kategoriski aizliegts ienest un lietot pirotehniku, ieročus, asus priekšmetus, alkoholiskas un narkotiskas vielas</w:t>
      </w:r>
      <w:r w:rsidR="002C2AA9">
        <w:t>,</w:t>
      </w:r>
      <w:r>
        <w:t xml:space="preserve"> tajā skaitā cigaretes un enerģijas dzērienus.</w:t>
      </w:r>
    </w:p>
    <w:p w:rsidR="00A22A1C" w:rsidRDefault="00A22A1C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Kategoriski aizliegts piesavināties skolas vai citai personai piederošas materiālas vērtības.</w:t>
      </w:r>
    </w:p>
    <w:p w:rsidR="00A671B2" w:rsidRPr="00A671B2" w:rsidRDefault="00A671B2" w:rsidP="0075373F">
      <w:pPr>
        <w:pStyle w:val="Sarakstarindkopa"/>
        <w:spacing w:line="276" w:lineRule="auto"/>
        <w:ind w:left="0"/>
        <w:jc w:val="both"/>
        <w:rPr>
          <w:b/>
        </w:rPr>
      </w:pPr>
      <w:r w:rsidRPr="00A671B2">
        <w:rPr>
          <w:b/>
        </w:rPr>
        <w:t>Ēdināšana</w:t>
      </w:r>
    </w:p>
    <w:p w:rsidR="00A671B2" w:rsidRDefault="00A671B2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Skolēnu ēdināšana notiek skolu ēdināšanas blokos:</w:t>
      </w:r>
    </w:p>
    <w:p w:rsidR="005A258A" w:rsidRDefault="00A671B2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 xml:space="preserve">Taurupes pamatskolā un Meņģeles filiālē brokastis plkst. </w:t>
      </w:r>
      <w:r w:rsidR="0075373F">
        <w:t>9.10</w:t>
      </w:r>
      <w:r w:rsidRPr="0075373F">
        <w:t xml:space="preserve"> </w:t>
      </w:r>
      <w:r>
        <w:t xml:space="preserve">un pusdienas plkst. </w:t>
      </w:r>
      <w:r w:rsidR="0075373F">
        <w:t>11.40.</w:t>
      </w:r>
    </w:p>
    <w:p w:rsidR="00A671B2" w:rsidRDefault="00A671B2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 xml:space="preserve">Mazozolu filiālē brokastis plkst. </w:t>
      </w:r>
      <w:r w:rsidR="0075373F">
        <w:t>8.20</w:t>
      </w:r>
      <w:r>
        <w:t xml:space="preserve">,  pusdienas plkst. </w:t>
      </w:r>
      <w:r w:rsidR="0075373F">
        <w:t>11.40.</w:t>
      </w:r>
    </w:p>
    <w:p w:rsidR="00A671B2" w:rsidRDefault="00A671B2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Skola sadarbībā ar Lauku atbalsta dienestu </w:t>
      </w:r>
      <w:r w:rsidR="002C2AA9">
        <w:t>projekt</w:t>
      </w:r>
      <w:r w:rsidR="00750F93">
        <w:t>iem</w:t>
      </w:r>
      <w:r w:rsidR="002C2AA9">
        <w:t xml:space="preserve"> “Skolas piens” un “Skolas auglis” </w:t>
      </w:r>
      <w:r w:rsidR="006825DA">
        <w:t xml:space="preserve">nodrošina izglītojamiem </w:t>
      </w:r>
      <w:r>
        <w:t xml:space="preserve"> ēdienreizes ar augļiem un pienu. </w:t>
      </w:r>
    </w:p>
    <w:p w:rsidR="00E26DED" w:rsidRDefault="00E26DED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Ēdnīcā jāie</w:t>
      </w:r>
      <w:r w:rsidR="002C2AA9">
        <w:t>vēro kārtība, higiēnas prasības</w:t>
      </w:r>
      <w:r>
        <w:t>, ēšanas kultūra un saudzīgi jāizturas pret ēdnīcas inventāru.</w:t>
      </w:r>
    </w:p>
    <w:p w:rsidR="00E26DED" w:rsidRDefault="00E26DED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Ar direktores </w:t>
      </w:r>
      <w:r w:rsidR="002C2AA9">
        <w:t xml:space="preserve">un </w:t>
      </w:r>
      <w:r w:rsidR="002C2AA9" w:rsidRPr="002E4C95">
        <w:t xml:space="preserve">struktūrvienību vadītāju </w:t>
      </w:r>
      <w:r>
        <w:t xml:space="preserve">apstiprinātām </w:t>
      </w:r>
      <w:r w:rsidRPr="002C2AA9">
        <w:t xml:space="preserve">skolas </w:t>
      </w:r>
      <w:r>
        <w:t xml:space="preserve">ēdienkartēm var iepazīties </w:t>
      </w:r>
      <w:r w:rsidR="002C2AA9">
        <w:t>ēdnīcā informācijas stendā</w:t>
      </w:r>
      <w:r>
        <w:t xml:space="preserve">. </w:t>
      </w:r>
    </w:p>
    <w:p w:rsidR="00EE4276" w:rsidRPr="00CB76B7" w:rsidRDefault="00EE4276" w:rsidP="0075373F">
      <w:pPr>
        <w:pStyle w:val="Sarakstarindkopa"/>
        <w:spacing w:line="276" w:lineRule="auto"/>
        <w:ind w:left="0"/>
        <w:jc w:val="both"/>
        <w:rPr>
          <w:b/>
        </w:rPr>
      </w:pPr>
      <w:r w:rsidRPr="00CB76B7">
        <w:rPr>
          <w:b/>
        </w:rPr>
        <w:t>Uzvedības noteikumi, izmantojot skolas autobusu</w:t>
      </w:r>
    </w:p>
    <w:p w:rsidR="00EE4276" w:rsidRDefault="006825DA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Gaidot autobusu, izglītojamie </w:t>
      </w:r>
      <w:r w:rsidR="00EE4276">
        <w:t xml:space="preserve">uzturas skolā vai skolas pagalmā. </w:t>
      </w:r>
    </w:p>
    <w:p w:rsidR="00CB76B7" w:rsidRDefault="00CB76B7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Iekāpjot autobusā, jāievēro drošība un piesardzība.</w:t>
      </w:r>
    </w:p>
    <w:p w:rsidR="00CB76B7" w:rsidRDefault="00CB76B7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Brauciena laikā jāpiesprādzējas, aizliegts staigāt vai skraidīt pa autobusa salonu, novērst šofera uzmanību ar klaigāšanu un trokšņošanu. </w:t>
      </w:r>
    </w:p>
    <w:p w:rsidR="00CB76B7" w:rsidRDefault="00CB76B7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Jāievēro šofera rīkojumi un aizrādījumi. Aizliegts bojāt un piegružot autobusa salonu. </w:t>
      </w:r>
    </w:p>
    <w:p w:rsidR="006B20DD" w:rsidRDefault="006B20DD" w:rsidP="0075373F">
      <w:pPr>
        <w:spacing w:line="276" w:lineRule="auto"/>
        <w:jc w:val="both"/>
      </w:pPr>
    </w:p>
    <w:p w:rsidR="006B20DD" w:rsidRDefault="006825DA" w:rsidP="0075373F">
      <w:pPr>
        <w:spacing w:line="276" w:lineRule="auto"/>
        <w:jc w:val="center"/>
        <w:rPr>
          <w:b/>
        </w:rPr>
      </w:pPr>
      <w:r>
        <w:rPr>
          <w:b/>
        </w:rPr>
        <w:t xml:space="preserve">III. Izglītojamo </w:t>
      </w:r>
      <w:r w:rsidR="00CA7166">
        <w:rPr>
          <w:b/>
        </w:rPr>
        <w:t xml:space="preserve"> darba dienas organizācija</w:t>
      </w:r>
    </w:p>
    <w:p w:rsidR="00CA7166" w:rsidRDefault="00CA7166" w:rsidP="0075373F">
      <w:pPr>
        <w:spacing w:line="276" w:lineRule="auto"/>
        <w:jc w:val="both"/>
        <w:rPr>
          <w:b/>
        </w:rPr>
      </w:pPr>
    </w:p>
    <w:p w:rsidR="00CA7166" w:rsidRDefault="006825DA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Izglītojamie </w:t>
      </w:r>
      <w:r w:rsidR="00CA7166">
        <w:t xml:space="preserve"> izglītības iestādē ierodas tīrā un sakoptā apģērbā. Higiēnas nolūkos tiek lietoti maiņas apavi. Matu sakārtojumam jāatbilst higiēnas prasībām un jābūt netraucējošam mācību procesā. </w:t>
      </w:r>
    </w:p>
    <w:p w:rsidR="009E5D48" w:rsidRDefault="009E5D48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Valsts un skolas noteiktajos svētku pasākumos jāierodas svētku apģērbā. </w:t>
      </w:r>
    </w:p>
    <w:p w:rsidR="00BB382F" w:rsidRDefault="00BB382F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Sporta stundās un nodarbībās jāierodas sporta apģērbā un apavos</w:t>
      </w:r>
      <w:r w:rsidR="002E4C95">
        <w:t xml:space="preserve"> </w:t>
      </w:r>
      <w:r w:rsidR="008319F4">
        <w:t>atbilstoši sporta sez</w:t>
      </w:r>
      <w:r w:rsidR="002E4C95">
        <w:t>onai un paredzētajai nodarbībai</w:t>
      </w:r>
      <w:r>
        <w:t xml:space="preserve">. Sporta apģērbs tiek glabāts klasēs vai ģērbtuvēs. </w:t>
      </w:r>
    </w:p>
    <w:p w:rsidR="00BB382F" w:rsidRDefault="006825DA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Izglītojamiem </w:t>
      </w:r>
      <w:r w:rsidR="00BB382F">
        <w:t xml:space="preserve"> jāievēro skolas darba režīms – jāapmeklē visas sarakstā paredzētās mācību stundas, interešu izgl</w:t>
      </w:r>
      <w:r>
        <w:t xml:space="preserve">ītības nodarbības. Pēc pedagoga </w:t>
      </w:r>
      <w:r w:rsidR="00BB382F">
        <w:t xml:space="preserve"> ieteikuma vai vajadzības jāapmeklē individuālās konsultācijas vai logopēda nodarbība. Jāseko līdzi izmaiņām stundu sarakstā.</w:t>
      </w:r>
    </w:p>
    <w:p w:rsidR="0035542A" w:rsidRDefault="006825DA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Uz mācību stundu izglītojamie </w:t>
      </w:r>
      <w:r w:rsidR="0035542A">
        <w:t xml:space="preserve">ierodas laicīgi, </w:t>
      </w:r>
      <w:r w:rsidR="00856C6F">
        <w:t>izpildījis uzdotos mājas darbus, sagatavojis un novietojis</w:t>
      </w:r>
      <w:r w:rsidR="0035542A">
        <w:t xml:space="preserve"> nepieciešamos mācību līdzekļus</w:t>
      </w:r>
      <w:r w:rsidR="00856C6F">
        <w:t xml:space="preserve"> uz sola.</w:t>
      </w:r>
    </w:p>
    <w:p w:rsidR="00BB382F" w:rsidRDefault="00BB382F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Mācī</w:t>
      </w:r>
      <w:r w:rsidR="006825DA">
        <w:t xml:space="preserve">bu stundās un nodarbībās izglītojamais </w:t>
      </w:r>
      <w:r>
        <w:t xml:space="preserve"> seko līdzi mācību stundai, izpilda un ievēro pedagoga norādījumus un </w:t>
      </w:r>
      <w:r w:rsidR="0035542A">
        <w:t>drošības</w:t>
      </w:r>
      <w:r>
        <w:t xml:space="preserve"> noteikumus, </w:t>
      </w:r>
      <w:r w:rsidR="00856C6F">
        <w:t xml:space="preserve">uzvedas pieklājīgi un </w:t>
      </w:r>
      <w:r>
        <w:t>netraucē klases</w:t>
      </w:r>
      <w:r w:rsidR="006825DA">
        <w:t xml:space="preserve"> biedriem un pedagogam.</w:t>
      </w:r>
    </w:p>
    <w:p w:rsidR="0035542A" w:rsidRDefault="0035542A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Stundās mobilie tālruņi un citas </w:t>
      </w:r>
      <w:proofErr w:type="spellStart"/>
      <w:r>
        <w:t>viedierīces</w:t>
      </w:r>
      <w:proofErr w:type="spellEnd"/>
      <w:r>
        <w:t xml:space="preserve">, tajā skaitā dators </w:t>
      </w:r>
      <w:r w:rsidR="006825DA">
        <w:t xml:space="preserve">tiek lietots tikai ar pedagoga </w:t>
      </w:r>
      <w:r>
        <w:t xml:space="preserve">atļauju. </w:t>
      </w:r>
    </w:p>
    <w:p w:rsidR="00856C6F" w:rsidRDefault="00856C6F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Bez direktores atļaujas vai saskaņojuma aizliegts fotografēt, filmēt vai ierakstīt mācību stundas vai nodarbības gaitu. </w:t>
      </w:r>
    </w:p>
    <w:p w:rsidR="00856C6F" w:rsidRDefault="00601FF0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Pa skolas telpām un teritoriju jāpārvietojas tā, lai neapdraudētu savu un citu veselību, drošību un dzīvību.</w:t>
      </w:r>
    </w:p>
    <w:p w:rsidR="00601FF0" w:rsidRDefault="00601FF0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lastRenderedPageBreak/>
        <w:t>Skolas teritorijā un telpās jālieto pieklājīgi vārdi un izteicieni, laipni un pieklājīgi jāizturas p</w:t>
      </w:r>
      <w:r w:rsidR="006825DA">
        <w:t>ret skolas biedriem, pedagogiem</w:t>
      </w:r>
      <w:r>
        <w:t>, skolas darbiniekiem un citām personām.</w:t>
      </w:r>
    </w:p>
    <w:p w:rsidR="00601FF0" w:rsidRDefault="00601FF0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Atkritumus jāizmet tiem paredzētajās vietās. Aizliegts piesārņot skolas telpas un skolas teritoriju. </w:t>
      </w:r>
    </w:p>
    <w:p w:rsidR="00601FF0" w:rsidRDefault="00601FF0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Saudzīgi jāizturas pret skolas telpās un teritorijā esošajām materiālajām vērtībām, inventāru, mēbelēm un apstādījumiem. Ja tas tiek sabojāts vai iznīcināt</w:t>
      </w:r>
      <w:r w:rsidR="006825DA">
        <w:t xml:space="preserve">s, izglītojamais </w:t>
      </w:r>
      <w:r w:rsidR="00811074">
        <w:t>personīgi</w:t>
      </w:r>
      <w:r>
        <w:t xml:space="preserve"> vai ar vecāku palīdzību novērš radīto kaitējumu</w:t>
      </w:r>
      <w:r w:rsidR="00811074">
        <w:t xml:space="preserve"> vai atlīdzina zaudējuma sekas. </w:t>
      </w:r>
    </w:p>
    <w:p w:rsidR="00EE4276" w:rsidRDefault="00EE4276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Skolas telpās jāsveicina visi pieaugušie.</w:t>
      </w:r>
    </w:p>
    <w:p w:rsidR="00EE4276" w:rsidRDefault="00EE4276" w:rsidP="0075373F">
      <w:pPr>
        <w:spacing w:line="276" w:lineRule="auto"/>
        <w:jc w:val="both"/>
      </w:pPr>
    </w:p>
    <w:p w:rsidR="00B56752" w:rsidRDefault="00B56752" w:rsidP="0075373F">
      <w:pPr>
        <w:spacing w:line="276" w:lineRule="auto"/>
        <w:jc w:val="both"/>
      </w:pPr>
    </w:p>
    <w:p w:rsidR="00436393" w:rsidRDefault="002A340A" w:rsidP="00271359">
      <w:pPr>
        <w:spacing w:line="276" w:lineRule="auto"/>
        <w:jc w:val="center"/>
        <w:rPr>
          <w:b/>
        </w:rPr>
      </w:pPr>
      <w:r w:rsidRPr="002A340A">
        <w:rPr>
          <w:b/>
        </w:rPr>
        <w:t>I</w:t>
      </w:r>
      <w:r w:rsidR="00543D07">
        <w:rPr>
          <w:b/>
        </w:rPr>
        <w:t>V</w:t>
      </w:r>
      <w:r w:rsidR="006825DA">
        <w:rPr>
          <w:b/>
        </w:rPr>
        <w:t>. Izglītojamo</w:t>
      </w:r>
      <w:r w:rsidRPr="002A340A">
        <w:rPr>
          <w:b/>
        </w:rPr>
        <w:t xml:space="preserve"> tiesības un pienākumi, atbil</w:t>
      </w:r>
      <w:r w:rsidR="00543D07">
        <w:rPr>
          <w:b/>
        </w:rPr>
        <w:t>dība par noteikumu neievērošanu</w:t>
      </w:r>
    </w:p>
    <w:p w:rsidR="002A340A" w:rsidRDefault="002A340A" w:rsidP="0075373F">
      <w:pPr>
        <w:spacing w:line="276" w:lineRule="auto"/>
        <w:jc w:val="both"/>
        <w:rPr>
          <w:b/>
        </w:rPr>
      </w:pPr>
    </w:p>
    <w:p w:rsidR="002A340A" w:rsidRDefault="006825DA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Izglītojamam</w:t>
      </w:r>
      <w:r w:rsidR="00ED5272">
        <w:t xml:space="preserve"> ir tiesības:</w:t>
      </w:r>
    </w:p>
    <w:p w:rsidR="00ED5272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u</w:t>
      </w:r>
      <w:r w:rsidR="00ED5272">
        <w:t xml:space="preserve">z valsts un pašvaldības apmaksātu pamatizglītību, piedalīties interešu izglītības pulciņos un </w:t>
      </w:r>
      <w:proofErr w:type="spellStart"/>
      <w:r w:rsidR="00ED5272">
        <w:t>ārpusstundu</w:t>
      </w:r>
      <w:proofErr w:type="spellEnd"/>
      <w:r w:rsidR="00ED5272">
        <w:t xml:space="preserve"> pasākumos</w:t>
      </w:r>
      <w:r>
        <w:t>,</w:t>
      </w:r>
    </w:p>
    <w:p w:rsidR="00ED5272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u</w:t>
      </w:r>
      <w:r w:rsidR="00ED5272">
        <w:t xml:space="preserve">z netraucētu mācību darbu stundās un </w:t>
      </w:r>
      <w:proofErr w:type="spellStart"/>
      <w:r w:rsidR="00FC230F">
        <w:t>ārpusstundu</w:t>
      </w:r>
      <w:proofErr w:type="spellEnd"/>
      <w:r w:rsidR="00FC230F">
        <w:t xml:space="preserve"> nodarbībās</w:t>
      </w:r>
      <w:r>
        <w:t>,</w:t>
      </w:r>
    </w:p>
    <w:p w:rsidR="00ED5272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i</w:t>
      </w:r>
      <w:r w:rsidR="00ED5272">
        <w:t>zmantot visus pieejamos skolas resursus izglītības procesā – bibliotēku, mācību līdzekļus, informācijas tehnoloģijas</w:t>
      </w:r>
      <w:r>
        <w:t>,</w:t>
      </w:r>
    </w:p>
    <w:p w:rsidR="00ED5272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s</w:t>
      </w:r>
      <w:r w:rsidR="006825DA">
        <w:t>aņemt pedagoga</w:t>
      </w:r>
      <w:r w:rsidR="00ED5272">
        <w:t xml:space="preserve"> konsultāciju mācību priekšmetos</w:t>
      </w:r>
      <w:r>
        <w:t>,</w:t>
      </w:r>
    </w:p>
    <w:p w:rsidR="0019417F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s</w:t>
      </w:r>
      <w:r w:rsidR="0019417F">
        <w:t>aņemt savlaicīgu informāciju par plānotajiem pārbaudes darbiem un citiem ar izglītību saistītiem jautājumiem</w:t>
      </w:r>
      <w:r>
        <w:t>,</w:t>
      </w:r>
    </w:p>
    <w:p w:rsidR="0019417F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s</w:t>
      </w:r>
      <w:r w:rsidR="0019417F">
        <w:t>aņemt motivētu savu zināšanu novērtējumu</w:t>
      </w:r>
      <w:r>
        <w:t>,</w:t>
      </w:r>
    </w:p>
    <w:p w:rsidR="00381FD6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p</w:t>
      </w:r>
      <w:r w:rsidR="00381FD6">
        <w:t>aust savu viedokli par mācību un audzināšanas procesu, neaizska</w:t>
      </w:r>
      <w:r>
        <w:t>rot citu personu godu un cieņu,</w:t>
      </w:r>
    </w:p>
    <w:p w:rsidR="00ED5272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p</w:t>
      </w:r>
      <w:r w:rsidR="00ED5272">
        <w:t>ārstāvēt skolu dažāda mēroga pasākumos, konkursos un olimpiādēs</w:t>
      </w:r>
      <w:r w:rsidR="00FC230F">
        <w:t xml:space="preserve"> atbilstoši savām spējām un interesēm</w:t>
      </w:r>
      <w:r>
        <w:t>,</w:t>
      </w:r>
    </w:p>
    <w:p w:rsidR="00ED5272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p</w:t>
      </w:r>
      <w:r w:rsidR="00ED5272">
        <w:t>iedalīties skolas organizētajos</w:t>
      </w:r>
      <w:r w:rsidR="006825DA">
        <w:t xml:space="preserve"> pasākumos un darboties izglītojamo </w:t>
      </w:r>
      <w:r w:rsidR="00ED5272">
        <w:t>pašpārvald</w:t>
      </w:r>
      <w:r>
        <w:t>ē,</w:t>
      </w:r>
    </w:p>
    <w:p w:rsidR="00ED5272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u</w:t>
      </w:r>
      <w:r w:rsidR="00381FD6">
        <w:t>z dzīvībai un veselībai drošiem apstākļiem skolā un skolas organizētajos pasākumos.</w:t>
      </w:r>
    </w:p>
    <w:p w:rsidR="00381FD6" w:rsidRDefault="006825DA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 xml:space="preserve">Izglītojamā </w:t>
      </w:r>
      <w:r w:rsidR="00381FD6">
        <w:t xml:space="preserve"> pienākumi ir:</w:t>
      </w:r>
    </w:p>
    <w:p w:rsidR="00381FD6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m</w:t>
      </w:r>
      <w:r w:rsidR="00381FD6">
        <w:t>ācīties atbilstoši savām spējām, lai apgūtu obligāto pamatizglītību</w:t>
      </w:r>
      <w:r>
        <w:t>,</w:t>
      </w:r>
    </w:p>
    <w:p w:rsidR="00381FD6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i</w:t>
      </w:r>
      <w:r w:rsidR="00381FD6">
        <w:t>evērot skolas iekšējos normatīvos aktus</w:t>
      </w:r>
      <w:r>
        <w:t>,</w:t>
      </w:r>
      <w:r w:rsidR="00381FD6">
        <w:t xml:space="preserve"> tajā skaitā Iekšējos kārtības noteikumus</w:t>
      </w:r>
      <w:r>
        <w:t>,</w:t>
      </w:r>
      <w:r w:rsidR="00EE4276">
        <w:t xml:space="preserve"> </w:t>
      </w:r>
    </w:p>
    <w:p w:rsidR="00C828F8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i</w:t>
      </w:r>
      <w:r w:rsidR="00C828F8">
        <w:t>evērot ceļu satiksmes noteikumus</w:t>
      </w:r>
      <w:r>
        <w:t>,</w:t>
      </w:r>
      <w:r w:rsidR="00C828F8">
        <w:t xml:space="preserve"> dodoties uz skolu un no tās</w:t>
      </w:r>
      <w:r>
        <w:t>,</w:t>
      </w:r>
    </w:p>
    <w:p w:rsidR="00381FD6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i</w:t>
      </w:r>
      <w:r w:rsidR="00381FD6">
        <w:t>evērot pārējo skolēnu tiesības uz  netraucētu mācību procesu</w:t>
      </w:r>
      <w:r>
        <w:t>,</w:t>
      </w:r>
    </w:p>
    <w:p w:rsidR="00381FD6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a</w:t>
      </w:r>
      <w:r w:rsidR="00241603">
        <w:t>r cieņu izturēties pret Latvijas valsts un skolas simboliem</w:t>
      </w:r>
      <w:r>
        <w:t>,</w:t>
      </w:r>
    </w:p>
    <w:p w:rsidR="00241603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b</w:t>
      </w:r>
      <w:r w:rsidR="00241603">
        <w:t>ūt pieklājīgiem skolā, skolas organizētajos pasākumos un ārpus tās</w:t>
      </w:r>
      <w:r>
        <w:t>,</w:t>
      </w:r>
    </w:p>
    <w:p w:rsidR="00241603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p</w:t>
      </w:r>
      <w:r w:rsidR="002C2AA9">
        <w:t>ie</w:t>
      </w:r>
      <w:r w:rsidR="00241603">
        <w:t>dalīties skolas vides un teritorijas sakopšanā</w:t>
      </w:r>
      <w:r>
        <w:t>,</w:t>
      </w:r>
    </w:p>
    <w:p w:rsidR="00241603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i</w:t>
      </w:r>
      <w:r w:rsidR="00241603">
        <w:t>evērot personīgo higiēnu un sanitāri higiēniskās prasības koplietošanas telpās</w:t>
      </w:r>
      <w:r>
        <w:t>,</w:t>
      </w:r>
    </w:p>
    <w:p w:rsidR="00241603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n</w:t>
      </w:r>
      <w:r w:rsidR="00241603">
        <w:t>eapdraudēt savu un citu veselību, drošību un dzīvību, nepieļaut emocionālu un fizisku vardarbību</w:t>
      </w:r>
      <w:r>
        <w:t>,</w:t>
      </w:r>
    </w:p>
    <w:p w:rsidR="00241603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i</w:t>
      </w:r>
      <w:r w:rsidR="00241603">
        <w:t>evērot drošības noteikumus skolā, drošības instruktāžas mācību priekšmetu kabinetos, sporta nodarbībās, sacensībās, ekskursijās un citos skolas organizētajos pasākumos</w:t>
      </w:r>
      <w:r>
        <w:t>,</w:t>
      </w:r>
    </w:p>
    <w:p w:rsidR="00241603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p</w:t>
      </w:r>
      <w:r w:rsidR="00241603">
        <w:t>recīzi izpildīt noteiktās prasības ārkārtas situācijās</w:t>
      </w:r>
      <w:r>
        <w:t>,</w:t>
      </w:r>
    </w:p>
    <w:p w:rsidR="00241603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a</w:t>
      </w:r>
      <w:r w:rsidR="00241603">
        <w:t>r ci</w:t>
      </w:r>
      <w:bookmarkStart w:id="0" w:name="_GoBack"/>
      <w:bookmarkEnd w:id="0"/>
      <w:r w:rsidR="00241603">
        <w:t>eņu izturēties pret skolas darbiniekiem un izpildīt skola</w:t>
      </w:r>
      <w:r w:rsidR="00EE4276">
        <w:t>s darbinieku likumīgās prasības,</w:t>
      </w:r>
    </w:p>
    <w:p w:rsidR="00846D50" w:rsidRDefault="002E5E10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 xml:space="preserve">izglītojamie </w:t>
      </w:r>
      <w:r w:rsidR="00846D50">
        <w:t>apzinās, ka iekšējie k</w:t>
      </w:r>
      <w:r w:rsidR="00543D07">
        <w:t>ā</w:t>
      </w:r>
      <w:r w:rsidR="00846D50">
        <w:t>rtības noteikumi nodrošina labvēlīgus un drošus apstākļus mācību proces</w:t>
      </w:r>
      <w:r w:rsidR="00E26555">
        <w:t xml:space="preserve">ā, skolā un </w:t>
      </w:r>
      <w:r w:rsidR="00543D07">
        <w:t>tā</w:t>
      </w:r>
      <w:r w:rsidR="00E26555">
        <w:t>s organizētajos pasākumos</w:t>
      </w:r>
      <w:r w:rsidR="00846D50">
        <w:t>;</w:t>
      </w:r>
    </w:p>
    <w:p w:rsidR="00846D50" w:rsidRDefault="00543D07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lastRenderedPageBreak/>
        <w:t>p</w:t>
      </w:r>
      <w:r w:rsidR="001A7AE9">
        <w:t>ar nepiet</w:t>
      </w:r>
      <w:r>
        <w:t>i</w:t>
      </w:r>
      <w:r w:rsidR="001A7AE9">
        <w:t>ekamiem mācību darba rezultātiem, uzvedību, drošības noteikumu neievērošanu, Iekšējo kārtības noteikumu neievērošanu var tikt piemēroti šādi sodi:</w:t>
      </w:r>
    </w:p>
    <w:p w:rsidR="001A7AE9" w:rsidRDefault="001A7AE9" w:rsidP="0075373F">
      <w:pPr>
        <w:pStyle w:val="Sarakstarindkopa"/>
        <w:spacing w:line="276" w:lineRule="auto"/>
        <w:ind w:left="0"/>
        <w:jc w:val="both"/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1430"/>
        <w:gridCol w:w="4374"/>
        <w:gridCol w:w="3119"/>
      </w:tblGrid>
      <w:tr w:rsidR="001A7AE9" w:rsidTr="001E3AE9">
        <w:tc>
          <w:tcPr>
            <w:tcW w:w="1296" w:type="dxa"/>
            <w:vAlign w:val="center"/>
          </w:tcPr>
          <w:p w:rsidR="001A7AE9" w:rsidRPr="00F01821" w:rsidRDefault="001A7AE9" w:rsidP="0075373F">
            <w:pPr>
              <w:pStyle w:val="Sarakstarindkopa"/>
              <w:spacing w:line="276" w:lineRule="auto"/>
              <w:ind w:left="0"/>
              <w:jc w:val="both"/>
              <w:rPr>
                <w:b/>
              </w:rPr>
            </w:pPr>
            <w:r w:rsidRPr="00F01821">
              <w:rPr>
                <w:b/>
              </w:rPr>
              <w:t>Pārkāpuma līmenis</w:t>
            </w:r>
          </w:p>
        </w:tc>
        <w:tc>
          <w:tcPr>
            <w:tcW w:w="4374" w:type="dxa"/>
            <w:vAlign w:val="center"/>
          </w:tcPr>
          <w:p w:rsidR="001A7AE9" w:rsidRPr="00F01821" w:rsidRDefault="001A7AE9" w:rsidP="0075373F">
            <w:pPr>
              <w:pStyle w:val="Sarakstarindkopa"/>
              <w:spacing w:line="276" w:lineRule="auto"/>
              <w:ind w:left="0"/>
              <w:jc w:val="both"/>
              <w:rPr>
                <w:b/>
              </w:rPr>
            </w:pPr>
            <w:r w:rsidRPr="00F01821">
              <w:rPr>
                <w:b/>
              </w:rPr>
              <w:t>Sekas</w:t>
            </w:r>
          </w:p>
        </w:tc>
        <w:tc>
          <w:tcPr>
            <w:tcW w:w="3119" w:type="dxa"/>
            <w:vAlign w:val="center"/>
          </w:tcPr>
          <w:p w:rsidR="001A7AE9" w:rsidRPr="00F01821" w:rsidRDefault="001A7AE9" w:rsidP="0075373F">
            <w:pPr>
              <w:pStyle w:val="Sarakstarindkopa"/>
              <w:spacing w:line="276" w:lineRule="auto"/>
              <w:ind w:left="0"/>
              <w:jc w:val="both"/>
              <w:rPr>
                <w:b/>
              </w:rPr>
            </w:pPr>
            <w:r w:rsidRPr="00F01821">
              <w:rPr>
                <w:b/>
              </w:rPr>
              <w:t>Lēmuma fiksēšana</w:t>
            </w:r>
          </w:p>
        </w:tc>
      </w:tr>
      <w:tr w:rsidR="001A7AE9" w:rsidTr="001E3AE9">
        <w:tc>
          <w:tcPr>
            <w:tcW w:w="1296" w:type="dxa"/>
            <w:vAlign w:val="center"/>
          </w:tcPr>
          <w:p w:rsidR="001A7AE9" w:rsidRDefault="001A7AE9" w:rsidP="00271359">
            <w:pPr>
              <w:pStyle w:val="Sarakstarindkopa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4374" w:type="dxa"/>
          </w:tcPr>
          <w:p w:rsidR="001E3AE9" w:rsidRDefault="001A7AE9" w:rsidP="0075373F">
            <w:pPr>
              <w:pStyle w:val="Sarakstarindkopa"/>
              <w:spacing w:line="276" w:lineRule="auto"/>
              <w:ind w:left="0"/>
              <w:jc w:val="both"/>
            </w:pPr>
            <w:r>
              <w:t>Mutisks aizrādījums</w:t>
            </w:r>
            <w:r w:rsidR="00543D07">
              <w:t>,</w:t>
            </w:r>
          </w:p>
          <w:p w:rsidR="001A7AE9" w:rsidRDefault="00543D07" w:rsidP="0075373F">
            <w:pPr>
              <w:pStyle w:val="Sarakstarindkopa"/>
              <w:spacing w:line="276" w:lineRule="auto"/>
              <w:ind w:left="0"/>
              <w:jc w:val="both"/>
            </w:pPr>
            <w:r>
              <w:t>i</w:t>
            </w:r>
            <w:r w:rsidR="001A7AE9">
              <w:t>ndividuālas pārrunas</w:t>
            </w:r>
            <w:r>
              <w:t xml:space="preserve"> ar klases audzinātāju.</w:t>
            </w:r>
          </w:p>
        </w:tc>
        <w:tc>
          <w:tcPr>
            <w:tcW w:w="3119" w:type="dxa"/>
          </w:tcPr>
          <w:p w:rsidR="001A7AE9" w:rsidRDefault="001E3AE9" w:rsidP="0075373F">
            <w:pPr>
              <w:pStyle w:val="Sarakstarindkopa"/>
              <w:spacing w:line="276" w:lineRule="auto"/>
              <w:ind w:left="0"/>
              <w:jc w:val="both"/>
            </w:pPr>
            <w:r>
              <w:t>Tiek ziņots klases audzinātājam</w:t>
            </w:r>
            <w:r w:rsidR="00271359">
              <w:t>.</w:t>
            </w:r>
          </w:p>
        </w:tc>
      </w:tr>
      <w:tr w:rsidR="001A7AE9" w:rsidTr="001E3AE9">
        <w:tc>
          <w:tcPr>
            <w:tcW w:w="1296" w:type="dxa"/>
            <w:vAlign w:val="center"/>
          </w:tcPr>
          <w:p w:rsidR="001A7AE9" w:rsidRDefault="001E3AE9" w:rsidP="00271359">
            <w:pPr>
              <w:pStyle w:val="Sarakstarindkopa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4374" w:type="dxa"/>
          </w:tcPr>
          <w:p w:rsidR="001A7AE9" w:rsidRDefault="001E3AE9" w:rsidP="0075373F">
            <w:pPr>
              <w:pStyle w:val="Sarakstarindkopa"/>
              <w:spacing w:line="276" w:lineRule="auto"/>
              <w:ind w:left="0"/>
              <w:jc w:val="both"/>
            </w:pPr>
            <w:r>
              <w:t>Mutisks brīdinājums</w:t>
            </w:r>
            <w:r w:rsidR="00543D07">
              <w:t>, i</w:t>
            </w:r>
            <w:r>
              <w:t>ndividuāl</w:t>
            </w:r>
            <w:r w:rsidR="00543D07">
              <w:t>as pārrunas ar skolas direktori.</w:t>
            </w:r>
          </w:p>
        </w:tc>
        <w:tc>
          <w:tcPr>
            <w:tcW w:w="3119" w:type="dxa"/>
          </w:tcPr>
          <w:p w:rsidR="001A7AE9" w:rsidRDefault="001E3AE9" w:rsidP="0075373F">
            <w:pPr>
              <w:pStyle w:val="Sarakstarindkopa"/>
              <w:spacing w:line="276" w:lineRule="auto"/>
              <w:ind w:left="0"/>
              <w:jc w:val="both"/>
            </w:pPr>
            <w:r>
              <w:t>Tiek ziņots skolas direktorei</w:t>
            </w:r>
            <w:r w:rsidR="00543D07">
              <w:t>,</w:t>
            </w:r>
          </w:p>
          <w:p w:rsidR="001E3AE9" w:rsidRDefault="00543D07" w:rsidP="0075373F">
            <w:pPr>
              <w:pStyle w:val="Sarakstarindkopa"/>
              <w:spacing w:line="276" w:lineRule="auto"/>
              <w:ind w:left="0"/>
              <w:jc w:val="both"/>
            </w:pPr>
            <w:r>
              <w:t>p</w:t>
            </w:r>
            <w:r w:rsidR="001E3AE9">
              <w:t>iezīme dienasgrāmatā</w:t>
            </w:r>
            <w:r>
              <w:t xml:space="preserve"> vai   E-klases </w:t>
            </w:r>
            <w:r w:rsidR="001E3AE9">
              <w:t>žurnālā.</w:t>
            </w:r>
          </w:p>
        </w:tc>
      </w:tr>
      <w:tr w:rsidR="001A7AE9" w:rsidTr="001E3AE9">
        <w:tc>
          <w:tcPr>
            <w:tcW w:w="1296" w:type="dxa"/>
            <w:vAlign w:val="center"/>
          </w:tcPr>
          <w:p w:rsidR="001A7AE9" w:rsidRDefault="001E3AE9" w:rsidP="00271359">
            <w:pPr>
              <w:pStyle w:val="Sarakstarindkopa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4374" w:type="dxa"/>
          </w:tcPr>
          <w:p w:rsidR="001A7AE9" w:rsidRDefault="002E5E10" w:rsidP="0075373F">
            <w:pPr>
              <w:pStyle w:val="Sarakstarindkopa"/>
              <w:spacing w:line="276" w:lineRule="auto"/>
              <w:ind w:left="0"/>
              <w:jc w:val="both"/>
            </w:pPr>
            <w:r>
              <w:t xml:space="preserve">Izglītojamais </w:t>
            </w:r>
            <w:r w:rsidR="001E3AE9">
              <w:t xml:space="preserve"> raksta paskaidrojumu skolas direktorei.</w:t>
            </w:r>
          </w:p>
        </w:tc>
        <w:tc>
          <w:tcPr>
            <w:tcW w:w="3119" w:type="dxa"/>
          </w:tcPr>
          <w:p w:rsidR="001A7AE9" w:rsidRDefault="001E3AE9" w:rsidP="0075373F">
            <w:pPr>
              <w:pStyle w:val="Sarakstarindkopa"/>
              <w:spacing w:line="276" w:lineRule="auto"/>
              <w:ind w:left="0"/>
              <w:jc w:val="both"/>
            </w:pPr>
            <w:r>
              <w:t>Piezīme dienasgrāmatā</w:t>
            </w:r>
            <w:r w:rsidR="00543D07">
              <w:t xml:space="preserve"> vai</w:t>
            </w:r>
          </w:p>
          <w:p w:rsidR="001E3AE9" w:rsidRDefault="00543D07" w:rsidP="0075373F">
            <w:pPr>
              <w:pStyle w:val="Sarakstarindkopa"/>
              <w:spacing w:line="276" w:lineRule="auto"/>
              <w:ind w:left="0"/>
              <w:jc w:val="both"/>
            </w:pPr>
            <w:r>
              <w:t>E-klases ž</w:t>
            </w:r>
            <w:r w:rsidR="001E3AE9">
              <w:t>urnālā.</w:t>
            </w:r>
          </w:p>
        </w:tc>
      </w:tr>
      <w:tr w:rsidR="00B54A27" w:rsidTr="00B54A27">
        <w:tc>
          <w:tcPr>
            <w:tcW w:w="1296" w:type="dxa"/>
            <w:vAlign w:val="center"/>
          </w:tcPr>
          <w:p w:rsidR="00B54A27" w:rsidRDefault="00B54A27" w:rsidP="00271359">
            <w:pPr>
              <w:pStyle w:val="Sarakstarindkopa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493" w:type="dxa"/>
            <w:gridSpan w:val="2"/>
          </w:tcPr>
          <w:p w:rsidR="00B54A27" w:rsidRDefault="00B54A27" w:rsidP="0075373F">
            <w:pPr>
              <w:pStyle w:val="Sarakstarindkopa"/>
              <w:spacing w:line="276" w:lineRule="auto"/>
              <w:ind w:left="0"/>
              <w:jc w:val="both"/>
            </w:pPr>
            <w:r>
              <w:t>Direktores</w:t>
            </w:r>
            <w:r w:rsidR="002C2AA9">
              <w:t xml:space="preserve"> un </w:t>
            </w:r>
            <w:r w:rsidR="002C2AA9" w:rsidRPr="007C61B3">
              <w:rPr>
                <w:color w:val="FF0000"/>
              </w:rPr>
              <w:t xml:space="preserve"> </w:t>
            </w:r>
            <w:r w:rsidR="002C2AA9" w:rsidRPr="00543D07">
              <w:t>struktūrvienības vadītāju</w:t>
            </w:r>
            <w:r>
              <w:t xml:space="preserve"> saruna ar skolēnu, skolēna vecākiem, piedaloties klases audzinātājam. Skola, skolēns un viņa vecāki vienojas par risinājumu.</w:t>
            </w:r>
          </w:p>
        </w:tc>
      </w:tr>
      <w:tr w:rsidR="00B54A27" w:rsidTr="00B54A27">
        <w:tc>
          <w:tcPr>
            <w:tcW w:w="1296" w:type="dxa"/>
            <w:vAlign w:val="center"/>
          </w:tcPr>
          <w:p w:rsidR="00B54A27" w:rsidRDefault="00B54A27" w:rsidP="00271359">
            <w:pPr>
              <w:pStyle w:val="Sarakstarindkopa"/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7493" w:type="dxa"/>
            <w:gridSpan w:val="2"/>
          </w:tcPr>
          <w:p w:rsidR="00B54A27" w:rsidRDefault="00B54A27" w:rsidP="0075373F">
            <w:pPr>
              <w:pStyle w:val="Sarakstarindkopa"/>
              <w:spacing w:line="276" w:lineRule="auto"/>
              <w:ind w:left="0"/>
              <w:jc w:val="both"/>
            </w:pPr>
            <w:r>
              <w:t xml:space="preserve">Skola ziņo </w:t>
            </w:r>
            <w:proofErr w:type="spellStart"/>
            <w:r>
              <w:t>tiesībsargājošām</w:t>
            </w:r>
            <w:proofErr w:type="spellEnd"/>
            <w:r>
              <w:t xml:space="preserve"> institūcijām normatīvo aktu noteiktajā kārtībā.</w:t>
            </w:r>
          </w:p>
        </w:tc>
      </w:tr>
    </w:tbl>
    <w:p w:rsidR="001A7AE9" w:rsidRDefault="001A7AE9" w:rsidP="0075373F">
      <w:pPr>
        <w:pStyle w:val="Sarakstarindkopa"/>
        <w:spacing w:line="276" w:lineRule="auto"/>
        <w:ind w:left="0"/>
        <w:jc w:val="both"/>
      </w:pPr>
    </w:p>
    <w:p w:rsidR="00B54A27" w:rsidRDefault="005D4B3A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>Rupju disciplīnas pārkāpumu gadījumā, apdraudot savu vai citu personu drošību, veselību vai dzīvību, aizliegto vielu ienešanas un lietošanas  gadījumā skolā un skolas teritorijā, vardarbības, zagšanas, tīša invent</w:t>
      </w:r>
      <w:r w:rsidR="002E5E10">
        <w:t xml:space="preserve">āra bojāšanas gadījumā – izglītojamā </w:t>
      </w:r>
      <w:r>
        <w:t xml:space="preserve"> vecāki nekavējoties tiek izsaukti uz skolu, lai vienotos par sekām.</w:t>
      </w:r>
    </w:p>
    <w:p w:rsidR="005D4B3A" w:rsidRDefault="002E5E10" w:rsidP="0075373F">
      <w:pPr>
        <w:pStyle w:val="Sarakstarindkopa"/>
        <w:numPr>
          <w:ilvl w:val="1"/>
          <w:numId w:val="3"/>
        </w:numPr>
        <w:spacing w:line="276" w:lineRule="auto"/>
        <w:ind w:left="0" w:firstLine="0"/>
        <w:jc w:val="both"/>
      </w:pPr>
      <w:r>
        <w:t xml:space="preserve">Ja izglītojamais </w:t>
      </w:r>
      <w:r w:rsidR="005D4B3A">
        <w:t>kādos apstākļos vai kādas citas personas rīcībā saskata drošības vai iekšējās kārtības noteikumu</w:t>
      </w:r>
      <w:r w:rsidR="00C828F8">
        <w:t xml:space="preserve"> </w:t>
      </w:r>
      <w:r w:rsidR="005D4B3A">
        <w:t>pārkāpumu, nekavēj</w:t>
      </w:r>
      <w:r>
        <w:t xml:space="preserve">oties ziņo pedagogam </w:t>
      </w:r>
      <w:r w:rsidR="005D4B3A">
        <w:t xml:space="preserve">, klases audzinātājam, </w:t>
      </w:r>
      <w:r w:rsidR="00C828F8">
        <w:t>skolas darbiniekiem vai skolas vadībai.</w:t>
      </w:r>
    </w:p>
    <w:p w:rsidR="002357E1" w:rsidRDefault="002357E1" w:rsidP="0075373F">
      <w:pPr>
        <w:spacing w:line="276" w:lineRule="auto"/>
        <w:jc w:val="both"/>
      </w:pPr>
    </w:p>
    <w:p w:rsidR="002357E1" w:rsidRDefault="002357E1" w:rsidP="00271359">
      <w:pPr>
        <w:spacing w:line="276" w:lineRule="auto"/>
        <w:jc w:val="center"/>
        <w:rPr>
          <w:b/>
        </w:rPr>
      </w:pPr>
      <w:r>
        <w:rPr>
          <w:b/>
        </w:rPr>
        <w:t>V. Pamudinājumu un apbalvojumu sistēma</w:t>
      </w:r>
    </w:p>
    <w:p w:rsidR="002357E1" w:rsidRDefault="002357E1" w:rsidP="0075373F">
      <w:pPr>
        <w:spacing w:line="276" w:lineRule="auto"/>
        <w:jc w:val="both"/>
        <w:rPr>
          <w:b/>
        </w:rPr>
      </w:pPr>
    </w:p>
    <w:p w:rsidR="002357E1" w:rsidRDefault="002357E1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Par augstiem sasniegumiem mācību darbā, interešu izglītībā, par aktīvu piedalīšanos skolas un ārpusskolas aktivitātēs skolēni var tikt apbalvoti:</w:t>
      </w:r>
    </w:p>
    <w:p w:rsidR="002357E1" w:rsidRDefault="002357E1" w:rsidP="0075373F">
      <w:pPr>
        <w:pStyle w:val="Sarakstarindkopa"/>
        <w:spacing w:line="276" w:lineRule="auto"/>
        <w:ind w:left="0"/>
        <w:jc w:val="both"/>
      </w:pPr>
    </w:p>
    <w:tbl>
      <w:tblPr>
        <w:tblStyle w:val="Reatabula"/>
        <w:tblW w:w="8789" w:type="dxa"/>
        <w:tblInd w:w="137" w:type="dxa"/>
        <w:tblLook w:val="04A0" w:firstRow="1" w:lastRow="0" w:firstColumn="1" w:lastColumn="0" w:noHBand="0" w:noVBand="1"/>
      </w:tblPr>
      <w:tblGrid>
        <w:gridCol w:w="1617"/>
        <w:gridCol w:w="3445"/>
        <w:gridCol w:w="3727"/>
      </w:tblGrid>
      <w:tr w:rsidR="002357E1" w:rsidTr="00F01821">
        <w:tc>
          <w:tcPr>
            <w:tcW w:w="1410" w:type="dxa"/>
            <w:vAlign w:val="center"/>
          </w:tcPr>
          <w:p w:rsidR="002357E1" w:rsidRPr="00F01821" w:rsidRDefault="002357E1" w:rsidP="0075373F">
            <w:pPr>
              <w:pStyle w:val="Sarakstarindkopa"/>
              <w:spacing w:line="276" w:lineRule="auto"/>
              <w:ind w:left="0"/>
              <w:jc w:val="both"/>
              <w:rPr>
                <w:b/>
              </w:rPr>
            </w:pPr>
            <w:r w:rsidRPr="00F01821">
              <w:rPr>
                <w:b/>
              </w:rPr>
              <w:t>Apbalvojuma līmenis</w:t>
            </w:r>
          </w:p>
        </w:tc>
        <w:tc>
          <w:tcPr>
            <w:tcW w:w="3551" w:type="dxa"/>
            <w:vAlign w:val="center"/>
          </w:tcPr>
          <w:p w:rsidR="002357E1" w:rsidRPr="00F01821" w:rsidRDefault="00F01821" w:rsidP="0075373F">
            <w:pPr>
              <w:pStyle w:val="Sarakstarindkopa"/>
              <w:spacing w:line="276" w:lineRule="auto"/>
              <w:ind w:left="0"/>
              <w:jc w:val="both"/>
              <w:rPr>
                <w:b/>
              </w:rPr>
            </w:pPr>
            <w:r w:rsidRPr="00F01821">
              <w:rPr>
                <w:b/>
              </w:rPr>
              <w:t xml:space="preserve">Kas izskata un apbalvo </w:t>
            </w:r>
          </w:p>
        </w:tc>
        <w:tc>
          <w:tcPr>
            <w:tcW w:w="3828" w:type="dxa"/>
            <w:vAlign w:val="center"/>
          </w:tcPr>
          <w:p w:rsidR="002357E1" w:rsidRPr="00F01821" w:rsidRDefault="00F01821" w:rsidP="0075373F">
            <w:pPr>
              <w:pStyle w:val="Sarakstarindkopa"/>
              <w:spacing w:line="276" w:lineRule="auto"/>
              <w:ind w:left="0"/>
              <w:jc w:val="both"/>
              <w:rPr>
                <w:b/>
              </w:rPr>
            </w:pPr>
            <w:r w:rsidRPr="00F01821">
              <w:rPr>
                <w:b/>
              </w:rPr>
              <w:t>Iespējamie apbalvojumi</w:t>
            </w:r>
          </w:p>
        </w:tc>
      </w:tr>
      <w:tr w:rsidR="002357E1" w:rsidTr="00F01821">
        <w:tc>
          <w:tcPr>
            <w:tcW w:w="1410" w:type="dxa"/>
            <w:vAlign w:val="center"/>
          </w:tcPr>
          <w:p w:rsidR="002357E1" w:rsidRDefault="002357E1" w:rsidP="00271359">
            <w:pPr>
              <w:pStyle w:val="Sarakstarindkopa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3551" w:type="dxa"/>
          </w:tcPr>
          <w:p w:rsidR="002357E1" w:rsidRDefault="002E5E10" w:rsidP="0075373F">
            <w:pPr>
              <w:pStyle w:val="Sarakstarindkopa"/>
              <w:spacing w:line="276" w:lineRule="auto"/>
              <w:ind w:left="0"/>
              <w:jc w:val="both"/>
            </w:pPr>
            <w:r>
              <w:t xml:space="preserve">Priekšmeta pedagogs </w:t>
            </w:r>
          </w:p>
        </w:tc>
        <w:tc>
          <w:tcPr>
            <w:tcW w:w="3828" w:type="dxa"/>
          </w:tcPr>
          <w:p w:rsidR="00F01821" w:rsidRDefault="00F01821" w:rsidP="0075373F">
            <w:pPr>
              <w:pStyle w:val="Sarakstarindkopa"/>
              <w:spacing w:line="276" w:lineRule="auto"/>
              <w:ind w:left="0"/>
              <w:jc w:val="both"/>
            </w:pPr>
            <w:r>
              <w:t>Uzslava;</w:t>
            </w:r>
            <w:r w:rsidR="00DC3EC2">
              <w:t xml:space="preserve"> m</w:t>
            </w:r>
            <w:r>
              <w:t>utiska pateicība</w:t>
            </w:r>
            <w:r w:rsidR="00DC3EC2">
              <w:t xml:space="preserve">, </w:t>
            </w:r>
          </w:p>
          <w:p w:rsidR="00F01821" w:rsidRDefault="00DC3EC2" w:rsidP="0075373F">
            <w:pPr>
              <w:pStyle w:val="Sarakstarindkopa"/>
              <w:spacing w:line="276" w:lineRule="auto"/>
              <w:ind w:left="0"/>
              <w:jc w:val="both"/>
            </w:pPr>
            <w:r>
              <w:t>i</w:t>
            </w:r>
            <w:r w:rsidR="00F01821">
              <w:t>eraksts dienasgrāmatā vai E</w:t>
            </w:r>
            <w:r w:rsidR="00F01821">
              <w:noBreakHyphen/>
              <w:t>klases dienasgrāmatā.</w:t>
            </w:r>
          </w:p>
        </w:tc>
      </w:tr>
      <w:tr w:rsidR="002357E1" w:rsidTr="00F01821">
        <w:tc>
          <w:tcPr>
            <w:tcW w:w="1410" w:type="dxa"/>
            <w:vAlign w:val="center"/>
          </w:tcPr>
          <w:p w:rsidR="002357E1" w:rsidRDefault="002357E1" w:rsidP="00271359">
            <w:pPr>
              <w:pStyle w:val="Sarakstarindkopa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3551" w:type="dxa"/>
          </w:tcPr>
          <w:p w:rsidR="002357E1" w:rsidRDefault="00F01821" w:rsidP="0075373F">
            <w:pPr>
              <w:pStyle w:val="Sarakstarindkopa"/>
              <w:spacing w:line="276" w:lineRule="auto"/>
              <w:ind w:left="0"/>
              <w:jc w:val="both"/>
            </w:pPr>
            <w:r>
              <w:t>Klases audzinātājs</w:t>
            </w:r>
          </w:p>
        </w:tc>
        <w:tc>
          <w:tcPr>
            <w:tcW w:w="3828" w:type="dxa"/>
          </w:tcPr>
          <w:p w:rsidR="00F01821" w:rsidRDefault="00F01821" w:rsidP="0075373F">
            <w:pPr>
              <w:pStyle w:val="Sarakstarindkopa"/>
              <w:spacing w:line="276" w:lineRule="auto"/>
              <w:ind w:left="0"/>
              <w:jc w:val="both"/>
            </w:pPr>
            <w:r>
              <w:t>Mutiska pateicība</w:t>
            </w:r>
            <w:r w:rsidR="00DC3EC2">
              <w:t>, ieraksts dienasgrāmatā vai E</w:t>
            </w:r>
            <w:r w:rsidR="00DC3EC2">
              <w:noBreakHyphen/>
              <w:t xml:space="preserve">klases </w:t>
            </w:r>
            <w:r>
              <w:t>dienasgrāmatā</w:t>
            </w:r>
            <w:r w:rsidR="00DC3EC2">
              <w:t>, p</w:t>
            </w:r>
            <w:r>
              <w:t>ateicība vecākiem.</w:t>
            </w:r>
          </w:p>
        </w:tc>
      </w:tr>
      <w:tr w:rsidR="002357E1" w:rsidTr="00F01821">
        <w:tc>
          <w:tcPr>
            <w:tcW w:w="1410" w:type="dxa"/>
            <w:vAlign w:val="center"/>
          </w:tcPr>
          <w:p w:rsidR="002357E1" w:rsidRDefault="002357E1" w:rsidP="00271359">
            <w:pPr>
              <w:pStyle w:val="Sarakstarindkopa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3551" w:type="dxa"/>
          </w:tcPr>
          <w:p w:rsidR="002357E1" w:rsidRDefault="00F01821" w:rsidP="0075373F">
            <w:pPr>
              <w:pStyle w:val="Sarakstarindkopa"/>
              <w:spacing w:line="276" w:lineRule="auto"/>
              <w:ind w:left="0"/>
              <w:jc w:val="both"/>
            </w:pPr>
            <w:r>
              <w:t>Direktore</w:t>
            </w:r>
          </w:p>
          <w:p w:rsidR="00F01821" w:rsidRDefault="00F01821" w:rsidP="0075373F">
            <w:pPr>
              <w:pStyle w:val="Sarakstarindkopa"/>
              <w:spacing w:line="276" w:lineRule="auto"/>
              <w:ind w:left="0"/>
              <w:jc w:val="both"/>
            </w:pPr>
            <w:r>
              <w:t>Direktora vietniece mācību darbā</w:t>
            </w:r>
          </w:p>
        </w:tc>
        <w:tc>
          <w:tcPr>
            <w:tcW w:w="3828" w:type="dxa"/>
          </w:tcPr>
          <w:p w:rsidR="00F01821" w:rsidRDefault="00F01821" w:rsidP="0075373F">
            <w:pPr>
              <w:pStyle w:val="Sarakstarindkopa"/>
              <w:spacing w:line="276" w:lineRule="auto"/>
              <w:ind w:left="0"/>
              <w:jc w:val="both"/>
            </w:pPr>
            <w:r>
              <w:t>Ieraksts liecībā vai atestātā</w:t>
            </w:r>
            <w:r w:rsidR="00DC3EC2">
              <w:t xml:space="preserve">, </w:t>
            </w:r>
            <w:r w:rsidR="00A948BA">
              <w:t xml:space="preserve">zelta/sudraba liecība, </w:t>
            </w:r>
            <w:r w:rsidR="002E5E10">
              <w:t xml:space="preserve">atzinības raksts izglītojamam </w:t>
            </w:r>
            <w:r w:rsidR="00DC3EC2">
              <w:t>, g</w:t>
            </w:r>
            <w:r>
              <w:t>oda raksts vecākiem</w:t>
            </w:r>
            <w:r w:rsidR="00DC3EC2">
              <w:t>, s</w:t>
            </w:r>
            <w:r>
              <w:t>kolas iespēju robežās materiālo balvu piešķiršana.</w:t>
            </w:r>
          </w:p>
        </w:tc>
      </w:tr>
    </w:tbl>
    <w:p w:rsidR="002357E1" w:rsidRDefault="002357E1" w:rsidP="0075373F">
      <w:pPr>
        <w:pStyle w:val="Sarakstarindkopa"/>
        <w:spacing w:line="276" w:lineRule="auto"/>
        <w:ind w:left="0"/>
        <w:jc w:val="both"/>
      </w:pPr>
    </w:p>
    <w:p w:rsidR="00271359" w:rsidRDefault="00271359" w:rsidP="0075373F">
      <w:pPr>
        <w:pStyle w:val="Sarakstarindkopa"/>
        <w:spacing w:line="276" w:lineRule="auto"/>
        <w:ind w:left="0"/>
        <w:jc w:val="both"/>
        <w:rPr>
          <w:b/>
        </w:rPr>
      </w:pPr>
    </w:p>
    <w:p w:rsidR="00271359" w:rsidRDefault="00271359" w:rsidP="0075373F">
      <w:pPr>
        <w:pStyle w:val="Sarakstarindkopa"/>
        <w:spacing w:line="276" w:lineRule="auto"/>
        <w:ind w:left="0"/>
        <w:jc w:val="both"/>
        <w:rPr>
          <w:b/>
        </w:rPr>
      </w:pPr>
    </w:p>
    <w:p w:rsidR="00271359" w:rsidRDefault="00271359" w:rsidP="0075373F">
      <w:pPr>
        <w:pStyle w:val="Sarakstarindkopa"/>
        <w:spacing w:line="276" w:lineRule="auto"/>
        <w:ind w:left="0"/>
        <w:jc w:val="both"/>
        <w:rPr>
          <w:b/>
        </w:rPr>
      </w:pPr>
    </w:p>
    <w:p w:rsidR="00DB4859" w:rsidRDefault="00DB4859" w:rsidP="00271359">
      <w:pPr>
        <w:pStyle w:val="Sarakstarindkopa"/>
        <w:spacing w:line="276" w:lineRule="auto"/>
        <w:ind w:left="0"/>
        <w:jc w:val="center"/>
        <w:rPr>
          <w:b/>
        </w:rPr>
      </w:pPr>
      <w:r w:rsidRPr="00DB4859">
        <w:rPr>
          <w:b/>
        </w:rPr>
        <w:t>V</w:t>
      </w:r>
      <w:r w:rsidR="00DC3EC2">
        <w:rPr>
          <w:b/>
        </w:rPr>
        <w:t>I</w:t>
      </w:r>
      <w:r w:rsidRPr="00DB4859">
        <w:rPr>
          <w:b/>
        </w:rPr>
        <w:t>. Kārtība</w:t>
      </w:r>
      <w:r w:rsidR="00A948BA">
        <w:rPr>
          <w:b/>
        </w:rPr>
        <w:t>,</w:t>
      </w:r>
      <w:r w:rsidRPr="00DB4859">
        <w:rPr>
          <w:b/>
        </w:rPr>
        <w:t xml:space="preserve"> kādā izglītojamie tiek iepazīstināti ar Iekšējās kārtības noteikumiem</w:t>
      </w:r>
    </w:p>
    <w:p w:rsidR="00DB4859" w:rsidRDefault="00DB4859" w:rsidP="0075373F">
      <w:pPr>
        <w:pStyle w:val="Sarakstarindkopa"/>
        <w:spacing w:line="276" w:lineRule="auto"/>
        <w:ind w:left="0"/>
        <w:jc w:val="both"/>
        <w:rPr>
          <w:b/>
        </w:rPr>
      </w:pPr>
    </w:p>
    <w:p w:rsidR="00DB4859" w:rsidRDefault="00AA6C02" w:rsidP="0075373F">
      <w:pPr>
        <w:pStyle w:val="Sarakstarindkopa"/>
        <w:numPr>
          <w:ilvl w:val="0"/>
          <w:numId w:val="3"/>
        </w:numPr>
        <w:spacing w:line="276" w:lineRule="auto"/>
        <w:ind w:left="0" w:firstLine="0"/>
        <w:jc w:val="both"/>
      </w:pPr>
      <w:r>
        <w:t>Katra semestra</w:t>
      </w:r>
      <w:r w:rsidR="00DB4859" w:rsidRPr="00DB4859">
        <w:t xml:space="preserve"> sākumā </w:t>
      </w:r>
      <w:r w:rsidR="00DB4859">
        <w:t xml:space="preserve">klases </w:t>
      </w:r>
      <w:r w:rsidR="002E5E10">
        <w:t xml:space="preserve">audzinātājs iepazīstina izglītojamos </w:t>
      </w:r>
      <w:r w:rsidR="00DB4859">
        <w:t xml:space="preserve"> ar iekšējās kārtības noteikumiem, </w:t>
      </w:r>
      <w:r>
        <w:t>uguns</w:t>
      </w:r>
      <w:r w:rsidR="00DB4859">
        <w:t>drošības</w:t>
      </w:r>
      <w:r>
        <w:t xml:space="preserve"> un elektrodrošības</w:t>
      </w:r>
      <w:r w:rsidR="00DB4859">
        <w:t xml:space="preserve"> instrukcijām, evakuācijas plānu, rīcības plānu ugunsgrēka gadījumā un operatīvo dienestu izsaukšanas kārtību</w:t>
      </w:r>
      <w:r>
        <w:t>, e-klases lietošanas noteikumiem.</w:t>
      </w:r>
    </w:p>
    <w:p w:rsidR="00DB4859" w:rsidRDefault="00AA6C02" w:rsidP="0075373F">
      <w:pPr>
        <w:spacing w:line="276" w:lineRule="auto"/>
        <w:jc w:val="both"/>
      </w:pPr>
      <w:r>
        <w:t>5</w:t>
      </w:r>
      <w:r w:rsidR="00737376">
        <w:t>8</w:t>
      </w:r>
      <w:r>
        <w:t>.M</w:t>
      </w:r>
      <w:r w:rsidR="002E5E10">
        <w:t xml:space="preserve">ācību priekšmetu pedagogi </w:t>
      </w:r>
      <w:r w:rsidR="00DB4859">
        <w:t>iepazīstina ar drošības instrukcijām mājturībā</w:t>
      </w:r>
      <w:r w:rsidR="00271359">
        <w:t xml:space="preserve"> un tehnoloģijās</w:t>
      </w:r>
      <w:r w:rsidR="00DB4859">
        <w:t>, sportā, ķīmijā, fizikā, bioloģijā, informātikā</w:t>
      </w:r>
      <w:r w:rsidR="00271359">
        <w:t xml:space="preserve">, </w:t>
      </w:r>
      <w:proofErr w:type="spellStart"/>
      <w:r w:rsidR="00271359">
        <w:t>dabaszinībās</w:t>
      </w:r>
      <w:proofErr w:type="spellEnd"/>
      <w:r w:rsidR="00DB4859">
        <w:t>.</w:t>
      </w:r>
    </w:p>
    <w:p w:rsidR="00CE2CF7" w:rsidRDefault="00AA6C02" w:rsidP="0075373F">
      <w:pPr>
        <w:spacing w:line="276" w:lineRule="auto"/>
        <w:jc w:val="both"/>
      </w:pPr>
      <w:r>
        <w:t>5</w:t>
      </w:r>
      <w:r w:rsidR="00737376">
        <w:t>9</w:t>
      </w:r>
      <w:r w:rsidR="00FA484F">
        <w:t>.</w:t>
      </w:r>
      <w:r w:rsidR="002E5E10">
        <w:t xml:space="preserve">Atbildīgie pedagogi </w:t>
      </w:r>
      <w:r w:rsidR="00271170">
        <w:t xml:space="preserve"> attiecīgi iepazīstina izglītojamos</w:t>
      </w:r>
      <w:r w:rsidR="00CE2CF7">
        <w:t xml:space="preserve"> ar drošības instrukcijām pirms ekskursijas, pārgājiena, pasākuma vai sporta sacensībām.</w:t>
      </w:r>
    </w:p>
    <w:p w:rsidR="00CE2CF7" w:rsidRDefault="00737376" w:rsidP="0075373F">
      <w:pPr>
        <w:pStyle w:val="Sarakstarindkopa"/>
        <w:spacing w:line="276" w:lineRule="auto"/>
        <w:ind w:left="0"/>
        <w:jc w:val="both"/>
      </w:pPr>
      <w:r>
        <w:t>60</w:t>
      </w:r>
      <w:r w:rsidR="00EE4276">
        <w:t xml:space="preserve">. </w:t>
      </w:r>
      <w:r w:rsidR="00A948BA">
        <w:t>Semestra</w:t>
      </w:r>
      <w:r w:rsidR="00CE2CF7">
        <w:t xml:space="preserve"> beigās klases </w:t>
      </w:r>
      <w:r w:rsidR="002E5E10">
        <w:t>audzinātājs iepazīstina izglītojamo</w:t>
      </w:r>
      <w:r w:rsidR="00271170">
        <w:t>s</w:t>
      </w:r>
      <w:r w:rsidR="00CE2CF7">
        <w:t xml:space="preserve"> a</w:t>
      </w:r>
      <w:r w:rsidR="00271170">
        <w:t>r drošības instruktāžu</w:t>
      </w:r>
      <w:r w:rsidR="00A948BA">
        <w:t>,</w:t>
      </w:r>
      <w:r w:rsidR="00CE2CF7">
        <w:t xml:space="preserve"> aizejot brīvdienās.</w:t>
      </w:r>
    </w:p>
    <w:p w:rsidR="00CE2CF7" w:rsidRDefault="00FA484F" w:rsidP="0075373F">
      <w:pPr>
        <w:pStyle w:val="Sarakstarindkopa"/>
        <w:spacing w:line="276" w:lineRule="auto"/>
        <w:ind w:left="0"/>
        <w:jc w:val="both"/>
      </w:pPr>
      <w:r>
        <w:t>6</w:t>
      </w:r>
      <w:r w:rsidR="00737376">
        <w:t>1</w:t>
      </w:r>
      <w:r>
        <w:t>.</w:t>
      </w:r>
      <w:r w:rsidR="00271170">
        <w:t xml:space="preserve">Izglītojamie </w:t>
      </w:r>
      <w:r w:rsidR="00CE2CF7">
        <w:t xml:space="preserve"> ar parakstu instrukcijas lapā apliecina, ka ir sapratuši drošības noteikumus un instrukcijas un atbildīgi ievēros izvirzītās prasības.</w:t>
      </w:r>
    </w:p>
    <w:p w:rsidR="00CE2CF7" w:rsidRDefault="00CE2CF7" w:rsidP="0075373F">
      <w:pPr>
        <w:spacing w:line="276" w:lineRule="auto"/>
        <w:jc w:val="both"/>
      </w:pPr>
    </w:p>
    <w:p w:rsidR="00CE2CF7" w:rsidRPr="005A258A" w:rsidRDefault="005A258A" w:rsidP="00271170">
      <w:pPr>
        <w:spacing w:line="276" w:lineRule="auto"/>
        <w:rPr>
          <w:b/>
        </w:rPr>
      </w:pPr>
      <w:r w:rsidRPr="005A258A">
        <w:rPr>
          <w:b/>
        </w:rPr>
        <w:t>VI</w:t>
      </w:r>
      <w:r w:rsidR="00DC3EC2">
        <w:rPr>
          <w:b/>
        </w:rPr>
        <w:t>I</w:t>
      </w:r>
      <w:r w:rsidRPr="005A258A">
        <w:rPr>
          <w:b/>
        </w:rPr>
        <w:t>. Noslēguma jautājumi</w:t>
      </w:r>
    </w:p>
    <w:p w:rsidR="005A258A" w:rsidRDefault="005A258A" w:rsidP="0075373F">
      <w:pPr>
        <w:spacing w:line="276" w:lineRule="auto"/>
        <w:jc w:val="both"/>
      </w:pPr>
    </w:p>
    <w:p w:rsidR="005A258A" w:rsidRDefault="00FA484F" w:rsidP="0075373F">
      <w:pPr>
        <w:pStyle w:val="Sarakstarindkopa"/>
        <w:spacing w:line="276" w:lineRule="auto"/>
        <w:ind w:left="0"/>
        <w:jc w:val="both"/>
      </w:pPr>
      <w:r>
        <w:t>6</w:t>
      </w:r>
      <w:r w:rsidR="00737376">
        <w:t>2</w:t>
      </w:r>
      <w:r>
        <w:t>.</w:t>
      </w:r>
      <w:r w:rsidR="005A258A">
        <w:t>Ieteikumus Iekšējo kārtības noteikumu grozījumiem un papildinājumiem var ierosinā</w:t>
      </w:r>
      <w:r w:rsidR="00271170">
        <w:t xml:space="preserve">t izglītojamo </w:t>
      </w:r>
      <w:r w:rsidR="005A258A">
        <w:t xml:space="preserve">pašpārvalde, </w:t>
      </w:r>
      <w:r w:rsidR="005A258A" w:rsidRPr="00A948BA">
        <w:t xml:space="preserve">skolas padome, </w:t>
      </w:r>
      <w:r w:rsidR="005A258A">
        <w:t>pedagoģiskā padome, direktors, iestādes dibinātājs.</w:t>
      </w:r>
    </w:p>
    <w:p w:rsidR="005A258A" w:rsidRDefault="00FA484F" w:rsidP="0075373F">
      <w:pPr>
        <w:pStyle w:val="Sarakstarindkopa"/>
        <w:spacing w:line="276" w:lineRule="auto"/>
        <w:ind w:left="0"/>
        <w:jc w:val="both"/>
      </w:pPr>
      <w:r>
        <w:t>6</w:t>
      </w:r>
      <w:r w:rsidR="00737376">
        <w:t>3</w:t>
      </w:r>
      <w:r>
        <w:t>.</w:t>
      </w:r>
      <w:r w:rsidR="005A258A">
        <w:t>Iekšējie kārtības noteikumi tiek saskaņoti ar Mazozolu un Meņģeles filiālēm un apstiprināti ar direktores rīkojumu.</w:t>
      </w:r>
    </w:p>
    <w:p w:rsidR="005A258A" w:rsidRDefault="005A258A" w:rsidP="0075373F">
      <w:pPr>
        <w:spacing w:line="276" w:lineRule="auto"/>
        <w:jc w:val="both"/>
      </w:pPr>
    </w:p>
    <w:p w:rsidR="00C341B8" w:rsidRPr="00C341B8" w:rsidRDefault="00C341B8" w:rsidP="0075373F">
      <w:pPr>
        <w:spacing w:line="276" w:lineRule="auto"/>
        <w:jc w:val="both"/>
        <w:rPr>
          <w:sz w:val="20"/>
        </w:rPr>
      </w:pPr>
    </w:p>
    <w:sectPr w:rsidR="00C341B8" w:rsidRPr="00C341B8" w:rsidSect="003A427E">
      <w:footerReference w:type="default" r:id="rId9"/>
      <w:pgSz w:w="11906" w:h="16838"/>
      <w:pgMar w:top="85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95" w:rsidRDefault="00C25995" w:rsidP="00D40CA9">
      <w:r>
        <w:separator/>
      </w:r>
    </w:p>
  </w:endnote>
  <w:endnote w:type="continuationSeparator" w:id="0">
    <w:p w:rsidR="00C25995" w:rsidRDefault="00C25995" w:rsidP="00D4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607683"/>
      <w:docPartObj>
        <w:docPartGallery w:val="Page Numbers (Bottom of Page)"/>
        <w:docPartUnique/>
      </w:docPartObj>
    </w:sdtPr>
    <w:sdtEndPr/>
    <w:sdtContent>
      <w:p w:rsidR="00D40CA9" w:rsidRDefault="00D40CA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27E">
          <w:rPr>
            <w:noProof/>
          </w:rPr>
          <w:t>6</w:t>
        </w:r>
        <w:r>
          <w:fldChar w:fldCharType="end"/>
        </w:r>
      </w:p>
    </w:sdtContent>
  </w:sdt>
  <w:p w:rsidR="00D40CA9" w:rsidRDefault="00D40CA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95" w:rsidRDefault="00C25995" w:rsidP="00D40CA9">
      <w:r>
        <w:separator/>
      </w:r>
    </w:p>
  </w:footnote>
  <w:footnote w:type="continuationSeparator" w:id="0">
    <w:p w:rsidR="00C25995" w:rsidRDefault="00C25995" w:rsidP="00D4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7A3"/>
    <w:multiLevelType w:val="hybridMultilevel"/>
    <w:tmpl w:val="BC5A6F1E"/>
    <w:lvl w:ilvl="0" w:tplc="C396C6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57F7B"/>
    <w:multiLevelType w:val="multilevel"/>
    <w:tmpl w:val="D49AD2A8"/>
    <w:lvl w:ilvl="0">
      <w:start w:val="1"/>
      <w:numFmt w:val="decimal"/>
      <w:pStyle w:val="Egija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E63C7B"/>
    <w:multiLevelType w:val="hybridMultilevel"/>
    <w:tmpl w:val="3E8E56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B2495"/>
    <w:multiLevelType w:val="hybridMultilevel"/>
    <w:tmpl w:val="9774A5E6"/>
    <w:lvl w:ilvl="0" w:tplc="8B5A6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10571"/>
    <w:multiLevelType w:val="multilevel"/>
    <w:tmpl w:val="60CA8F10"/>
    <w:lvl w:ilvl="0">
      <w:start w:val="1"/>
      <w:numFmt w:val="decimal"/>
      <w:suff w:val="space"/>
      <w:lvlText w:val="%1."/>
      <w:lvlJc w:val="left"/>
      <w:pPr>
        <w:ind w:left="2484" w:hanging="35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36652FE"/>
    <w:multiLevelType w:val="hybridMultilevel"/>
    <w:tmpl w:val="92C6270A"/>
    <w:lvl w:ilvl="0" w:tplc="1234BAAA">
      <w:start w:val="58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07" w:hanging="360"/>
      </w:pPr>
    </w:lvl>
    <w:lvl w:ilvl="2" w:tplc="0426001B" w:tentative="1">
      <w:start w:val="1"/>
      <w:numFmt w:val="lowerRoman"/>
      <w:lvlText w:val="%3."/>
      <w:lvlJc w:val="right"/>
      <w:pPr>
        <w:ind w:left="3927" w:hanging="180"/>
      </w:pPr>
    </w:lvl>
    <w:lvl w:ilvl="3" w:tplc="0426000F" w:tentative="1">
      <w:start w:val="1"/>
      <w:numFmt w:val="decimal"/>
      <w:lvlText w:val="%4."/>
      <w:lvlJc w:val="left"/>
      <w:pPr>
        <w:ind w:left="4647" w:hanging="360"/>
      </w:pPr>
    </w:lvl>
    <w:lvl w:ilvl="4" w:tplc="04260019" w:tentative="1">
      <w:start w:val="1"/>
      <w:numFmt w:val="lowerLetter"/>
      <w:lvlText w:val="%5."/>
      <w:lvlJc w:val="left"/>
      <w:pPr>
        <w:ind w:left="5367" w:hanging="360"/>
      </w:pPr>
    </w:lvl>
    <w:lvl w:ilvl="5" w:tplc="0426001B" w:tentative="1">
      <w:start w:val="1"/>
      <w:numFmt w:val="lowerRoman"/>
      <w:lvlText w:val="%6."/>
      <w:lvlJc w:val="right"/>
      <w:pPr>
        <w:ind w:left="6087" w:hanging="180"/>
      </w:pPr>
    </w:lvl>
    <w:lvl w:ilvl="6" w:tplc="0426000F" w:tentative="1">
      <w:start w:val="1"/>
      <w:numFmt w:val="decimal"/>
      <w:lvlText w:val="%7."/>
      <w:lvlJc w:val="left"/>
      <w:pPr>
        <w:ind w:left="6807" w:hanging="360"/>
      </w:pPr>
    </w:lvl>
    <w:lvl w:ilvl="7" w:tplc="04260019" w:tentative="1">
      <w:start w:val="1"/>
      <w:numFmt w:val="lowerLetter"/>
      <w:lvlText w:val="%8."/>
      <w:lvlJc w:val="left"/>
      <w:pPr>
        <w:ind w:left="7527" w:hanging="360"/>
      </w:pPr>
    </w:lvl>
    <w:lvl w:ilvl="8" w:tplc="042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4376559E"/>
    <w:multiLevelType w:val="hybridMultilevel"/>
    <w:tmpl w:val="DAD4B86E"/>
    <w:lvl w:ilvl="0" w:tplc="49F4A0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060BE"/>
    <w:multiLevelType w:val="hybridMultilevel"/>
    <w:tmpl w:val="901AA632"/>
    <w:lvl w:ilvl="0" w:tplc="802C7C22">
      <w:start w:val="57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07" w:hanging="360"/>
      </w:pPr>
    </w:lvl>
    <w:lvl w:ilvl="2" w:tplc="0426001B" w:tentative="1">
      <w:start w:val="1"/>
      <w:numFmt w:val="lowerRoman"/>
      <w:lvlText w:val="%3."/>
      <w:lvlJc w:val="right"/>
      <w:pPr>
        <w:ind w:left="3927" w:hanging="180"/>
      </w:pPr>
    </w:lvl>
    <w:lvl w:ilvl="3" w:tplc="0426000F" w:tentative="1">
      <w:start w:val="1"/>
      <w:numFmt w:val="decimal"/>
      <w:lvlText w:val="%4."/>
      <w:lvlJc w:val="left"/>
      <w:pPr>
        <w:ind w:left="4647" w:hanging="360"/>
      </w:pPr>
    </w:lvl>
    <w:lvl w:ilvl="4" w:tplc="04260019" w:tentative="1">
      <w:start w:val="1"/>
      <w:numFmt w:val="lowerLetter"/>
      <w:lvlText w:val="%5."/>
      <w:lvlJc w:val="left"/>
      <w:pPr>
        <w:ind w:left="5367" w:hanging="360"/>
      </w:pPr>
    </w:lvl>
    <w:lvl w:ilvl="5" w:tplc="0426001B" w:tentative="1">
      <w:start w:val="1"/>
      <w:numFmt w:val="lowerRoman"/>
      <w:lvlText w:val="%6."/>
      <w:lvlJc w:val="right"/>
      <w:pPr>
        <w:ind w:left="6087" w:hanging="180"/>
      </w:pPr>
    </w:lvl>
    <w:lvl w:ilvl="6" w:tplc="0426000F" w:tentative="1">
      <w:start w:val="1"/>
      <w:numFmt w:val="decimal"/>
      <w:lvlText w:val="%7."/>
      <w:lvlJc w:val="left"/>
      <w:pPr>
        <w:ind w:left="6807" w:hanging="360"/>
      </w:pPr>
    </w:lvl>
    <w:lvl w:ilvl="7" w:tplc="04260019" w:tentative="1">
      <w:start w:val="1"/>
      <w:numFmt w:val="lowerLetter"/>
      <w:lvlText w:val="%8."/>
      <w:lvlJc w:val="left"/>
      <w:pPr>
        <w:ind w:left="7527" w:hanging="360"/>
      </w:pPr>
    </w:lvl>
    <w:lvl w:ilvl="8" w:tplc="042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681701F8"/>
    <w:multiLevelType w:val="hybridMultilevel"/>
    <w:tmpl w:val="E870B9DA"/>
    <w:lvl w:ilvl="0" w:tplc="0426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711D6"/>
    <w:multiLevelType w:val="hybridMultilevel"/>
    <w:tmpl w:val="BD4CAE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5071D"/>
    <w:multiLevelType w:val="multilevel"/>
    <w:tmpl w:val="60CA8F10"/>
    <w:lvl w:ilvl="0">
      <w:start w:val="1"/>
      <w:numFmt w:val="decimal"/>
      <w:suff w:val="space"/>
      <w:lvlText w:val="%1."/>
      <w:lvlJc w:val="left"/>
      <w:pPr>
        <w:ind w:left="1067" w:hanging="35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DC"/>
    <w:rsid w:val="000256F3"/>
    <w:rsid w:val="00037B32"/>
    <w:rsid w:val="00136AD7"/>
    <w:rsid w:val="00144F73"/>
    <w:rsid w:val="0019417F"/>
    <w:rsid w:val="001A7AE9"/>
    <w:rsid w:val="001E3AE9"/>
    <w:rsid w:val="002217DC"/>
    <w:rsid w:val="00231555"/>
    <w:rsid w:val="002357E1"/>
    <w:rsid w:val="00235FC0"/>
    <w:rsid w:val="00241603"/>
    <w:rsid w:val="00271170"/>
    <w:rsid w:val="00271359"/>
    <w:rsid w:val="002A340A"/>
    <w:rsid w:val="002A634A"/>
    <w:rsid w:val="002C1DF9"/>
    <w:rsid w:val="002C2AA9"/>
    <w:rsid w:val="002D29CB"/>
    <w:rsid w:val="002E4C95"/>
    <w:rsid w:val="002E5E10"/>
    <w:rsid w:val="003173E3"/>
    <w:rsid w:val="0035542A"/>
    <w:rsid w:val="00381FD6"/>
    <w:rsid w:val="003A427E"/>
    <w:rsid w:val="003C4A5F"/>
    <w:rsid w:val="00436393"/>
    <w:rsid w:val="004D02CA"/>
    <w:rsid w:val="00543D07"/>
    <w:rsid w:val="005A258A"/>
    <w:rsid w:val="005A3B0D"/>
    <w:rsid w:val="005D4B3A"/>
    <w:rsid w:val="005F2174"/>
    <w:rsid w:val="00601FF0"/>
    <w:rsid w:val="006825DA"/>
    <w:rsid w:val="006B20DD"/>
    <w:rsid w:val="006F6946"/>
    <w:rsid w:val="0072517B"/>
    <w:rsid w:val="00737376"/>
    <w:rsid w:val="00750F93"/>
    <w:rsid w:val="0075373F"/>
    <w:rsid w:val="00785003"/>
    <w:rsid w:val="007D23C8"/>
    <w:rsid w:val="007F4C7E"/>
    <w:rsid w:val="00811074"/>
    <w:rsid w:val="008319F4"/>
    <w:rsid w:val="00846D50"/>
    <w:rsid w:val="00856C6F"/>
    <w:rsid w:val="0098597E"/>
    <w:rsid w:val="009B2464"/>
    <w:rsid w:val="009C186E"/>
    <w:rsid w:val="009E5D48"/>
    <w:rsid w:val="00A22A1C"/>
    <w:rsid w:val="00A26C5F"/>
    <w:rsid w:val="00A56F2D"/>
    <w:rsid w:val="00A66A49"/>
    <w:rsid w:val="00A671B2"/>
    <w:rsid w:val="00A948BA"/>
    <w:rsid w:val="00AA6C02"/>
    <w:rsid w:val="00B159DF"/>
    <w:rsid w:val="00B54A27"/>
    <w:rsid w:val="00B56752"/>
    <w:rsid w:val="00BB382F"/>
    <w:rsid w:val="00BD3442"/>
    <w:rsid w:val="00C02B34"/>
    <w:rsid w:val="00C25995"/>
    <w:rsid w:val="00C341B8"/>
    <w:rsid w:val="00C56111"/>
    <w:rsid w:val="00C6488C"/>
    <w:rsid w:val="00C80430"/>
    <w:rsid w:val="00C828F8"/>
    <w:rsid w:val="00CA7166"/>
    <w:rsid w:val="00CB76B7"/>
    <w:rsid w:val="00CC20F3"/>
    <w:rsid w:val="00CE0C87"/>
    <w:rsid w:val="00CE2CF7"/>
    <w:rsid w:val="00CF132E"/>
    <w:rsid w:val="00D40CA9"/>
    <w:rsid w:val="00D53B60"/>
    <w:rsid w:val="00D5705C"/>
    <w:rsid w:val="00D61ECF"/>
    <w:rsid w:val="00DB4859"/>
    <w:rsid w:val="00DC3EC2"/>
    <w:rsid w:val="00E26555"/>
    <w:rsid w:val="00E26DED"/>
    <w:rsid w:val="00E4241C"/>
    <w:rsid w:val="00E76EC2"/>
    <w:rsid w:val="00EA1060"/>
    <w:rsid w:val="00EA31BC"/>
    <w:rsid w:val="00EC2A80"/>
    <w:rsid w:val="00EC30AA"/>
    <w:rsid w:val="00ED5272"/>
    <w:rsid w:val="00EE4276"/>
    <w:rsid w:val="00F01821"/>
    <w:rsid w:val="00F50C3E"/>
    <w:rsid w:val="00F713B0"/>
    <w:rsid w:val="00FA34B5"/>
    <w:rsid w:val="00FA484F"/>
    <w:rsid w:val="00FB18AC"/>
    <w:rsid w:val="00FC230F"/>
    <w:rsid w:val="00FC7EFA"/>
    <w:rsid w:val="00F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94DB0-E733-4738-943F-C4AB943E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217DC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Egija3">
    <w:name w:val="Egija3"/>
    <w:basedOn w:val="Parasts"/>
    <w:link w:val="Egija3Rakstz"/>
    <w:autoRedefine/>
    <w:qFormat/>
    <w:rsid w:val="00D61ECF"/>
    <w:pPr>
      <w:numPr>
        <w:numId w:val="2"/>
      </w:numPr>
      <w:spacing w:before="120" w:after="120"/>
      <w:ind w:hanging="360"/>
      <w:jc w:val="center"/>
    </w:pPr>
    <w:rPr>
      <w:b/>
      <w:color w:val="44546A" w:themeColor="text2"/>
      <w:lang w:eastAsia="lv-LV"/>
    </w:rPr>
  </w:style>
  <w:style w:type="character" w:customStyle="1" w:styleId="Egija3Rakstz">
    <w:name w:val="Egija3 Rakstz."/>
    <w:basedOn w:val="Noklusjumarindkopasfonts"/>
    <w:link w:val="Egija3"/>
    <w:rsid w:val="00D61ECF"/>
    <w:rPr>
      <w:rFonts w:ascii="Times New Roman" w:eastAsia="Times New Roman" w:hAnsi="Times New Roman" w:cs="Times New Roman"/>
      <w:b/>
      <w:color w:val="44546A" w:themeColor="text2"/>
      <w:sz w:val="24"/>
      <w:szCs w:val="24"/>
      <w:lang w:eastAsia="lv-LV"/>
    </w:rPr>
  </w:style>
  <w:style w:type="paragraph" w:styleId="Galvene">
    <w:name w:val="header"/>
    <w:aliases w:val=" Char"/>
    <w:basedOn w:val="Parasts"/>
    <w:link w:val="GalveneRakstz"/>
    <w:rsid w:val="002217D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alveneRakstz">
    <w:name w:val="Galvene Rakstz."/>
    <w:aliases w:val=" Char Rakstz."/>
    <w:basedOn w:val="Noklusjumarindkopasfonts"/>
    <w:link w:val="Galvene"/>
    <w:rsid w:val="002217DC"/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4D02CA"/>
    <w:pPr>
      <w:ind w:left="720"/>
      <w:contextualSpacing/>
    </w:pPr>
  </w:style>
  <w:style w:type="table" w:styleId="Reatabula">
    <w:name w:val="Table Grid"/>
    <w:basedOn w:val="Parastatabula"/>
    <w:uiPriority w:val="39"/>
    <w:rsid w:val="001A7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C2A8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C2A80"/>
    <w:rPr>
      <w:rFonts w:ascii="Tahoma" w:eastAsia="Times New Roman" w:hAnsi="Tahoma" w:cs="Tahoma"/>
      <w:sz w:val="16"/>
      <w:szCs w:val="16"/>
    </w:rPr>
  </w:style>
  <w:style w:type="paragraph" w:styleId="Kjene">
    <w:name w:val="footer"/>
    <w:basedOn w:val="Parasts"/>
    <w:link w:val="KjeneRakstz"/>
    <w:uiPriority w:val="99"/>
    <w:unhideWhenUsed/>
    <w:rsid w:val="00D40CA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0C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CB974-4ACD-497C-86A1-96D4AC24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9356</Words>
  <Characters>5333</Characters>
  <Application>Microsoft Office Word</Application>
  <DocSecurity>0</DocSecurity>
  <Lines>44</Lines>
  <Paragraphs>29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Sistēmas Windows lietotājs</cp:lastModifiedBy>
  <cp:revision>4</cp:revision>
  <cp:lastPrinted>2022-08-29T09:15:00Z</cp:lastPrinted>
  <dcterms:created xsi:type="dcterms:W3CDTF">2022-08-29T08:31:00Z</dcterms:created>
  <dcterms:modified xsi:type="dcterms:W3CDTF">2022-08-29T09:20:00Z</dcterms:modified>
</cp:coreProperties>
</file>